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07" w:rsidRPr="00E01F07" w:rsidRDefault="00E01F07" w:rsidP="00E01F07">
      <w:pPr>
        <w:pStyle w:val="NoSpacing"/>
        <w:rPr>
          <w:rFonts w:ascii="Arial" w:hAnsi="Arial" w:cs="Arial"/>
          <w:b/>
        </w:rPr>
      </w:pPr>
      <w:r w:rsidRPr="00E01F07">
        <w:rPr>
          <w:rFonts w:ascii="Arial" w:hAnsi="Arial" w:cs="Arial"/>
          <w:b/>
        </w:rPr>
        <w:t>MINISTARSTVO RADA I MIROVINSKOG SUSTAVA</w:t>
      </w:r>
    </w:p>
    <w:p w:rsidR="00E01F07" w:rsidRPr="00E01F07" w:rsidRDefault="00E01F07" w:rsidP="00E01F07">
      <w:pPr>
        <w:pStyle w:val="NoSpacing"/>
        <w:rPr>
          <w:rFonts w:ascii="Arial" w:hAnsi="Arial" w:cs="Arial"/>
        </w:rPr>
      </w:pPr>
      <w:r w:rsidRPr="00E01F07">
        <w:rPr>
          <w:rFonts w:ascii="Arial" w:hAnsi="Arial" w:cs="Arial"/>
        </w:rPr>
        <w:t>g. prof.dr.sc.Mirando Mrsić, ministar</w:t>
      </w:r>
    </w:p>
    <w:p w:rsidR="00E01F07" w:rsidRPr="00E01F07" w:rsidRDefault="00E01F07" w:rsidP="00E01F07">
      <w:pPr>
        <w:pStyle w:val="NoSpacing"/>
        <w:rPr>
          <w:rFonts w:ascii="Arial" w:hAnsi="Arial" w:cs="Arial"/>
        </w:rPr>
      </w:pPr>
      <w:r w:rsidRPr="00E01F07">
        <w:rPr>
          <w:rFonts w:ascii="Arial" w:hAnsi="Arial" w:cs="Arial"/>
        </w:rPr>
        <w:t>Ulica grada Vukovara 57 -  10000 Zagreb</w:t>
      </w:r>
    </w:p>
    <w:p w:rsidR="00E01F07" w:rsidRPr="00E01F07" w:rsidRDefault="00E01F07" w:rsidP="00E01F07">
      <w:pPr>
        <w:pStyle w:val="NoSpacing"/>
        <w:rPr>
          <w:rFonts w:ascii="Arial" w:hAnsi="Arial" w:cs="Arial"/>
        </w:rPr>
      </w:pPr>
    </w:p>
    <w:p w:rsidR="00E01F07" w:rsidRPr="00E01F07" w:rsidRDefault="00E01F07" w:rsidP="00E01F07">
      <w:pPr>
        <w:pStyle w:val="NoSpacing"/>
        <w:rPr>
          <w:rFonts w:ascii="Arial" w:hAnsi="Arial" w:cs="Arial"/>
        </w:rPr>
      </w:pPr>
    </w:p>
    <w:p w:rsidR="00E01F07" w:rsidRPr="00E01F07" w:rsidRDefault="00CE5D9D" w:rsidP="00E01F07">
      <w:pPr>
        <w:pStyle w:val="NoSpacing"/>
        <w:ind w:left="5664" w:firstLine="708"/>
        <w:rPr>
          <w:rFonts w:ascii="Arial" w:hAnsi="Arial" w:cs="Arial"/>
        </w:rPr>
      </w:pPr>
      <w:r>
        <w:rPr>
          <w:rFonts w:ascii="Arial" w:hAnsi="Arial" w:cs="Arial"/>
        </w:rPr>
        <w:t>HUP-ZG-</w:t>
      </w:r>
      <w:r w:rsidR="00700C8F">
        <w:rPr>
          <w:rFonts w:ascii="Arial" w:hAnsi="Arial" w:cs="Arial"/>
        </w:rPr>
        <w:t>0676</w:t>
      </w:r>
      <w:r w:rsidR="00E01F07" w:rsidRPr="00E01F07">
        <w:rPr>
          <w:rFonts w:ascii="Arial" w:hAnsi="Arial" w:cs="Arial"/>
        </w:rPr>
        <w:t>/13-I</w:t>
      </w:r>
    </w:p>
    <w:p w:rsidR="00E01F07" w:rsidRPr="00E01F07" w:rsidRDefault="00700C8F" w:rsidP="00E01F0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Zagreb,21</w:t>
      </w:r>
      <w:r w:rsidR="00CE5D9D">
        <w:rPr>
          <w:rFonts w:ascii="Arial" w:hAnsi="Arial" w:cs="Arial"/>
        </w:rPr>
        <w:t>.11</w:t>
      </w:r>
      <w:r w:rsidR="00E01F07" w:rsidRPr="00E01F07">
        <w:rPr>
          <w:rFonts w:ascii="Arial" w:hAnsi="Arial" w:cs="Arial"/>
        </w:rPr>
        <w:t>. 2013.god</w:t>
      </w:r>
    </w:p>
    <w:p w:rsidR="00E01F07" w:rsidRPr="00E01F07" w:rsidRDefault="00E01F07" w:rsidP="00E01F07">
      <w:pPr>
        <w:pStyle w:val="NoSpacing"/>
        <w:rPr>
          <w:rFonts w:ascii="Arial" w:hAnsi="Arial" w:cs="Arial"/>
        </w:rPr>
      </w:pPr>
    </w:p>
    <w:p w:rsidR="00E01F07" w:rsidRPr="00E01F07" w:rsidRDefault="00E01F07" w:rsidP="00E01F07">
      <w:pPr>
        <w:pStyle w:val="NoSpacing"/>
        <w:rPr>
          <w:rFonts w:ascii="Arial" w:hAnsi="Arial" w:cs="Arial"/>
        </w:rPr>
      </w:pPr>
    </w:p>
    <w:p w:rsidR="00CE5D9D" w:rsidRPr="00E01F07" w:rsidRDefault="00E01F07" w:rsidP="00E01F07">
      <w:pPr>
        <w:pStyle w:val="NoSpacing"/>
        <w:rPr>
          <w:rFonts w:ascii="Arial" w:hAnsi="Arial" w:cs="Arial"/>
        </w:rPr>
      </w:pPr>
      <w:r w:rsidRPr="00E01F07">
        <w:rPr>
          <w:rFonts w:ascii="Arial" w:hAnsi="Arial" w:cs="Arial"/>
          <w:b/>
        </w:rPr>
        <w:t>PREDMET:</w:t>
      </w:r>
      <w:r w:rsidRPr="00E01F07">
        <w:rPr>
          <w:rFonts w:ascii="Arial" w:hAnsi="Arial" w:cs="Arial"/>
        </w:rPr>
        <w:t xml:space="preserve"> </w:t>
      </w:r>
      <w:r w:rsidR="00CE5D9D">
        <w:rPr>
          <w:rFonts w:ascii="Arial" w:hAnsi="Arial" w:cs="Arial"/>
        </w:rPr>
        <w:t xml:space="preserve"> Očitovanje na Zakon o radu</w:t>
      </w:r>
      <w:r w:rsidRPr="00E01F07">
        <w:rPr>
          <w:rFonts w:ascii="Arial" w:hAnsi="Arial" w:cs="Arial"/>
        </w:rPr>
        <w:t xml:space="preserve"> </w:t>
      </w:r>
      <w:r w:rsidR="00CE5D9D">
        <w:rPr>
          <w:rFonts w:ascii="Arial" w:hAnsi="Arial" w:cs="Arial"/>
        </w:rPr>
        <w:t>od 19.11.2013.g.</w:t>
      </w:r>
    </w:p>
    <w:p w:rsidR="00E01F07" w:rsidRPr="00E01F07" w:rsidRDefault="00CE5D9D" w:rsidP="00CE5D9D">
      <w:pPr>
        <w:pStyle w:val="NoSpacing"/>
        <w:numPr>
          <w:ilvl w:val="0"/>
          <w:numId w:val="1"/>
        </w:numPr>
        <w:rPr>
          <w:rFonts w:ascii="Arial" w:hAnsi="Arial" w:cs="Arial"/>
        </w:rPr>
      </w:pPr>
      <w:r>
        <w:rPr>
          <w:rFonts w:ascii="Arial" w:hAnsi="Arial" w:cs="Arial"/>
        </w:rPr>
        <w:t xml:space="preserve">dostavlja se </w:t>
      </w:r>
    </w:p>
    <w:p w:rsidR="00E01F07" w:rsidRDefault="00E01F07" w:rsidP="00E01F07">
      <w:pPr>
        <w:pStyle w:val="NoSpacing"/>
        <w:rPr>
          <w:rFonts w:ascii="Arial" w:hAnsi="Arial" w:cs="Arial"/>
        </w:rPr>
      </w:pPr>
    </w:p>
    <w:p w:rsidR="00CE5D9D" w:rsidRDefault="00CE5D9D" w:rsidP="00E01F07">
      <w:pPr>
        <w:pStyle w:val="NoSpacing"/>
        <w:rPr>
          <w:rFonts w:ascii="Arial" w:hAnsi="Arial" w:cs="Arial"/>
        </w:rPr>
      </w:pPr>
    </w:p>
    <w:p w:rsidR="00CE5D9D" w:rsidRPr="00E01F07" w:rsidRDefault="00CE5D9D" w:rsidP="00E01F07">
      <w:pPr>
        <w:pStyle w:val="NoSpacing"/>
        <w:rPr>
          <w:rFonts w:ascii="Arial" w:hAnsi="Arial" w:cs="Arial"/>
        </w:rPr>
      </w:pPr>
    </w:p>
    <w:p w:rsidR="00E01F07" w:rsidRPr="00E01F07" w:rsidRDefault="00E01F07" w:rsidP="00E01F07">
      <w:pPr>
        <w:pStyle w:val="NoSpacing"/>
        <w:rPr>
          <w:rFonts w:ascii="Arial" w:hAnsi="Arial" w:cs="Arial"/>
        </w:rPr>
      </w:pPr>
      <w:r w:rsidRPr="00E01F07">
        <w:rPr>
          <w:rFonts w:ascii="Arial" w:hAnsi="Arial" w:cs="Arial"/>
        </w:rPr>
        <w:t>Poštovani,</w:t>
      </w:r>
    </w:p>
    <w:p w:rsidR="00E01F07" w:rsidRPr="00E01F07" w:rsidRDefault="00E01F07" w:rsidP="00E01F07">
      <w:pPr>
        <w:pStyle w:val="NoSpacing"/>
        <w:rPr>
          <w:rFonts w:ascii="Arial" w:hAnsi="Arial" w:cs="Arial"/>
        </w:rPr>
      </w:pPr>
    </w:p>
    <w:p w:rsidR="00E01F07" w:rsidRPr="00E01F07" w:rsidRDefault="00E01F07" w:rsidP="00E01F07">
      <w:pPr>
        <w:pStyle w:val="NoSpacing"/>
        <w:rPr>
          <w:rFonts w:ascii="Arial" w:hAnsi="Arial" w:cs="Arial"/>
        </w:rPr>
      </w:pPr>
    </w:p>
    <w:p w:rsidR="00E01F07" w:rsidRDefault="00CE5D9D" w:rsidP="00E01F07">
      <w:pPr>
        <w:pStyle w:val="NoSpacing"/>
        <w:rPr>
          <w:rFonts w:ascii="Arial" w:hAnsi="Arial" w:cs="Arial"/>
        </w:rPr>
      </w:pPr>
      <w:r>
        <w:rPr>
          <w:rFonts w:ascii="Arial" w:hAnsi="Arial" w:cs="Arial"/>
        </w:rPr>
        <w:t>Hrvatska udruga poslodavaca zaprimila je prijedlog</w:t>
      </w:r>
      <w:r w:rsidR="00813003">
        <w:rPr>
          <w:rFonts w:ascii="Arial" w:hAnsi="Arial" w:cs="Arial"/>
        </w:rPr>
        <w:t xml:space="preserve"> </w:t>
      </w:r>
      <w:r>
        <w:rPr>
          <w:rFonts w:ascii="Arial" w:hAnsi="Arial" w:cs="Arial"/>
        </w:rPr>
        <w:t xml:space="preserve"> Zakona o radu od 19.11.2013. godine, te se u nastavku očituje kako slijedi;</w:t>
      </w:r>
    </w:p>
    <w:p w:rsidR="00443DC7" w:rsidRDefault="00443DC7" w:rsidP="00E01F07">
      <w:pPr>
        <w:pStyle w:val="NoSpacing"/>
        <w:rPr>
          <w:rFonts w:ascii="Arial" w:hAnsi="Arial" w:cs="Arial"/>
        </w:rPr>
      </w:pPr>
    </w:p>
    <w:p w:rsidR="00D344E1" w:rsidRDefault="00D344E1" w:rsidP="00D344E1">
      <w:pPr>
        <w:pStyle w:val="NoSpacing"/>
        <w:jc w:val="both"/>
        <w:rPr>
          <w:rFonts w:ascii="Arial" w:hAnsi="Arial" w:cs="Arial"/>
        </w:rPr>
      </w:pPr>
      <w:r>
        <w:rPr>
          <w:rFonts w:ascii="Arial" w:hAnsi="Arial" w:cs="Arial"/>
        </w:rPr>
        <w:t>Prvenstveno želimo istaknuti da</w:t>
      </w:r>
      <w:r w:rsidRPr="00D344E1">
        <w:rPr>
          <w:rFonts w:ascii="Arial" w:hAnsi="Arial" w:cs="Arial"/>
        </w:rPr>
        <w:t xml:space="preserve"> pristup izmjenama ZOR-a, koji je jedna od kočnica povećanja konkurentnosti i stvaranja poticajnijeg okruženja za poslovanje, govori o tome da odlučnosti za prave promjene još uvijek nema. Konačnim prijedlogom izmjena</w:t>
      </w:r>
      <w:r>
        <w:rPr>
          <w:rFonts w:ascii="Arial" w:hAnsi="Arial" w:cs="Arial"/>
        </w:rPr>
        <w:t xml:space="preserve"> HUP nije zadovoljan te smatra</w:t>
      </w:r>
      <w:r w:rsidRPr="00D344E1">
        <w:rPr>
          <w:rFonts w:ascii="Arial" w:hAnsi="Arial" w:cs="Arial"/>
        </w:rPr>
        <w:t xml:space="preserve"> da hrvatski Zakon o radu i dalje ostaje kompliciran i skup u provedbi te da ne donosi bitna poboljšanja u tom segmentu konkurentnosti.</w:t>
      </w:r>
    </w:p>
    <w:p w:rsidR="00D344E1" w:rsidRDefault="00D344E1" w:rsidP="00E01F07">
      <w:pPr>
        <w:pStyle w:val="NoSpacing"/>
        <w:rPr>
          <w:rFonts w:ascii="Arial" w:hAnsi="Arial" w:cs="Arial"/>
        </w:rPr>
      </w:pPr>
    </w:p>
    <w:p w:rsidR="00443DC7" w:rsidRDefault="00D344E1" w:rsidP="00E01F07">
      <w:pPr>
        <w:pStyle w:val="NoSpacing"/>
        <w:rPr>
          <w:rFonts w:ascii="Arial" w:hAnsi="Arial" w:cs="Arial"/>
        </w:rPr>
      </w:pPr>
      <w:r>
        <w:rPr>
          <w:rFonts w:ascii="Arial" w:hAnsi="Arial" w:cs="Arial"/>
        </w:rPr>
        <w:t>U nastavku pregled primjedbi po člancima;</w:t>
      </w:r>
    </w:p>
    <w:p w:rsidR="008B753B" w:rsidRDefault="008B753B" w:rsidP="00E01F07">
      <w:pPr>
        <w:pStyle w:val="NoSpacing"/>
        <w:rPr>
          <w:rFonts w:ascii="Arial" w:hAnsi="Arial" w:cs="Arial"/>
        </w:rPr>
      </w:pPr>
    </w:p>
    <w:p w:rsidR="00CE5D9D" w:rsidRPr="008B753B" w:rsidRDefault="008B753B" w:rsidP="00E01F07">
      <w:pPr>
        <w:pStyle w:val="NoSpacing"/>
        <w:rPr>
          <w:rFonts w:ascii="Arial" w:hAnsi="Arial" w:cs="Arial"/>
          <w:b/>
        </w:rPr>
      </w:pPr>
      <w:r w:rsidRPr="008B753B">
        <w:rPr>
          <w:rFonts w:ascii="Arial" w:hAnsi="Arial" w:cs="Arial"/>
          <w:b/>
        </w:rPr>
        <w:t>Članak 6.</w:t>
      </w:r>
      <w:r w:rsidR="003F63CA">
        <w:rPr>
          <w:rFonts w:ascii="Arial" w:hAnsi="Arial" w:cs="Arial"/>
          <w:b/>
        </w:rPr>
        <w:t xml:space="preserve"> </w:t>
      </w:r>
      <w:r w:rsidR="00700C8F">
        <w:rPr>
          <w:rFonts w:ascii="Arial" w:hAnsi="Arial" w:cs="Arial"/>
          <w:b/>
        </w:rPr>
        <w:t>s</w:t>
      </w:r>
      <w:r w:rsidR="003F63CA">
        <w:rPr>
          <w:rFonts w:ascii="Arial" w:hAnsi="Arial" w:cs="Arial"/>
          <w:b/>
        </w:rPr>
        <w:t>tavak 2.</w:t>
      </w:r>
    </w:p>
    <w:p w:rsidR="003F63CA" w:rsidRDefault="003F63CA" w:rsidP="003F63CA">
      <w:pPr>
        <w:pStyle w:val="NoSpacing"/>
        <w:jc w:val="both"/>
        <w:rPr>
          <w:rFonts w:ascii="Arial" w:hAnsi="Arial" w:cs="Arial"/>
          <w:b/>
          <w:i/>
          <w:color w:val="808080" w:themeColor="background1" w:themeShade="80"/>
        </w:rPr>
      </w:pPr>
      <w:r>
        <w:rPr>
          <w:rFonts w:ascii="Arial" w:hAnsi="Arial" w:cs="Arial"/>
          <w:i/>
          <w:color w:val="808080" w:themeColor="background1" w:themeShade="80"/>
        </w:rPr>
        <w:t>„</w:t>
      </w:r>
      <w:r w:rsidRPr="003F63CA">
        <w:rPr>
          <w:rFonts w:ascii="Arial" w:hAnsi="Arial" w:cs="Arial"/>
          <w:i/>
          <w:color w:val="808080" w:themeColor="background1" w:themeShade="80"/>
        </w:rPr>
        <w:t xml:space="preserve">Poslodavac je dužan tijelu iz stavka 1. ovoga članka, u elektroničku bazu podataka dostaviti podatke o radniku s kojim je sklopio ugovor o radu , kao i sve promjene podataka do kojih dođe tijekom trajanja radnog odnosa, </w:t>
      </w:r>
      <w:r w:rsidRPr="003F63CA">
        <w:rPr>
          <w:rFonts w:ascii="Arial" w:hAnsi="Arial" w:cs="Arial"/>
          <w:b/>
          <w:i/>
          <w:color w:val="808080" w:themeColor="background1" w:themeShade="80"/>
        </w:rPr>
        <w:t>u roku od osam dana od dana početka rada, odnosno nastale promjene.“</w:t>
      </w:r>
    </w:p>
    <w:p w:rsidR="00443DC7" w:rsidRPr="003F63CA" w:rsidRDefault="00443DC7" w:rsidP="003F63CA">
      <w:pPr>
        <w:pStyle w:val="NoSpacing"/>
        <w:jc w:val="both"/>
        <w:rPr>
          <w:rFonts w:ascii="Arial" w:hAnsi="Arial" w:cs="Arial"/>
          <w:b/>
          <w:i/>
          <w:color w:val="808080" w:themeColor="background1" w:themeShade="80"/>
        </w:rPr>
      </w:pPr>
    </w:p>
    <w:p w:rsidR="00443DC7" w:rsidRPr="00443DC7" w:rsidRDefault="00443DC7" w:rsidP="00443DC7">
      <w:pPr>
        <w:pStyle w:val="NoSpacing"/>
        <w:rPr>
          <w:rFonts w:ascii="Arial" w:hAnsi="Arial" w:cs="Arial"/>
        </w:rPr>
      </w:pPr>
      <w:r w:rsidRPr="00443DC7">
        <w:rPr>
          <w:rFonts w:ascii="Arial" w:hAnsi="Arial" w:cs="Arial"/>
        </w:rPr>
        <w:t>Neusklađeno s prijedlogom novog Zakonom o mirovinskom osiguranju koji predviđa rok od 24 sata za prijavu.</w:t>
      </w:r>
    </w:p>
    <w:p w:rsidR="003F63CA" w:rsidRDefault="003F63CA" w:rsidP="008B753B">
      <w:pPr>
        <w:pStyle w:val="NoSpacing"/>
        <w:rPr>
          <w:rFonts w:ascii="Arial" w:hAnsi="Arial" w:cs="Arial"/>
        </w:rPr>
      </w:pPr>
    </w:p>
    <w:p w:rsidR="008B753B" w:rsidRDefault="008B753B" w:rsidP="008B753B">
      <w:pPr>
        <w:pStyle w:val="NoSpacing"/>
        <w:rPr>
          <w:rFonts w:ascii="Arial" w:hAnsi="Arial" w:cs="Arial"/>
        </w:rPr>
      </w:pPr>
    </w:p>
    <w:p w:rsidR="008B753B" w:rsidRDefault="008B753B" w:rsidP="008B753B">
      <w:pPr>
        <w:pStyle w:val="NoSpacing"/>
        <w:rPr>
          <w:rFonts w:ascii="Arial" w:hAnsi="Arial" w:cs="Arial"/>
          <w:b/>
        </w:rPr>
      </w:pPr>
      <w:r w:rsidRPr="008B753B">
        <w:rPr>
          <w:rFonts w:ascii="Arial" w:hAnsi="Arial" w:cs="Arial"/>
          <w:b/>
        </w:rPr>
        <w:t xml:space="preserve">Članak 18. </w:t>
      </w:r>
      <w:r w:rsidR="00700C8F">
        <w:rPr>
          <w:rFonts w:ascii="Arial" w:hAnsi="Arial" w:cs="Arial"/>
          <w:b/>
        </w:rPr>
        <w:t>s</w:t>
      </w:r>
      <w:r w:rsidRPr="008B753B">
        <w:rPr>
          <w:rFonts w:ascii="Arial" w:hAnsi="Arial" w:cs="Arial"/>
          <w:b/>
        </w:rPr>
        <w:t>tavak 4.</w:t>
      </w:r>
    </w:p>
    <w:p w:rsidR="00443DC7" w:rsidRPr="00443DC7" w:rsidRDefault="00443DC7" w:rsidP="00443DC7">
      <w:pPr>
        <w:pStyle w:val="NoSpacing"/>
        <w:jc w:val="both"/>
        <w:rPr>
          <w:rFonts w:ascii="Arial" w:hAnsi="Arial" w:cs="Arial"/>
          <w:i/>
          <w:color w:val="808080" w:themeColor="background1" w:themeShade="80"/>
        </w:rPr>
      </w:pPr>
      <w:r w:rsidRPr="00443DC7">
        <w:rPr>
          <w:rFonts w:ascii="Arial" w:hAnsi="Arial" w:cs="Arial"/>
          <w:i/>
          <w:color w:val="808080" w:themeColor="background1" w:themeShade="80"/>
        </w:rPr>
        <w:t xml:space="preserve">„Ako poslodavac upućuje svog radnika u s njim povezano društvo u smislu posebnog propisa, koje ima poslovni </w:t>
      </w:r>
      <w:proofErr w:type="spellStart"/>
      <w:r w:rsidRPr="00443DC7">
        <w:rPr>
          <w:rFonts w:ascii="Arial" w:hAnsi="Arial" w:cs="Arial"/>
          <w:i/>
          <w:color w:val="808080" w:themeColor="background1" w:themeShade="80"/>
        </w:rPr>
        <w:t>nastan</w:t>
      </w:r>
      <w:proofErr w:type="spellEnd"/>
      <w:r w:rsidRPr="00443DC7">
        <w:rPr>
          <w:rFonts w:ascii="Arial" w:hAnsi="Arial" w:cs="Arial"/>
          <w:i/>
          <w:color w:val="808080" w:themeColor="background1" w:themeShade="80"/>
        </w:rPr>
        <w:t xml:space="preserve"> u inozemstvu, poslodavac može radnika, privremeno u </w:t>
      </w:r>
      <w:r w:rsidRPr="00443DC7">
        <w:rPr>
          <w:rFonts w:ascii="Arial" w:hAnsi="Arial" w:cs="Arial"/>
          <w:b/>
          <w:i/>
          <w:color w:val="808080" w:themeColor="background1" w:themeShade="80"/>
        </w:rPr>
        <w:t>trajanju od najduže godinu dana</w:t>
      </w:r>
      <w:r w:rsidRPr="00443DC7">
        <w:rPr>
          <w:rFonts w:ascii="Arial" w:hAnsi="Arial" w:cs="Arial"/>
          <w:i/>
          <w:color w:val="808080" w:themeColor="background1" w:themeShade="80"/>
        </w:rPr>
        <w:t xml:space="preserve"> , ustupiti tom društvu na temelju sporazuma sklopljenog između povezanih poslodavaca“.</w:t>
      </w:r>
    </w:p>
    <w:p w:rsidR="00443DC7" w:rsidRPr="008B753B" w:rsidRDefault="00443DC7" w:rsidP="008B753B">
      <w:pPr>
        <w:pStyle w:val="NoSpacing"/>
        <w:rPr>
          <w:rFonts w:ascii="Arial" w:hAnsi="Arial" w:cs="Arial"/>
          <w:b/>
        </w:rPr>
      </w:pPr>
    </w:p>
    <w:p w:rsidR="008B753B" w:rsidRDefault="008B753B" w:rsidP="008B753B">
      <w:pPr>
        <w:pStyle w:val="NoSpacing"/>
        <w:jc w:val="both"/>
        <w:rPr>
          <w:rFonts w:ascii="Arial" w:hAnsi="Arial" w:cs="Arial"/>
        </w:rPr>
      </w:pPr>
      <w:r w:rsidRPr="008B753B">
        <w:rPr>
          <w:rFonts w:ascii="Arial" w:hAnsi="Arial" w:cs="Arial"/>
        </w:rPr>
        <w:lastRenderedPageBreak/>
        <w:t>Zašto to ograničenje kada propisi o koordinaciji sustava socijalne sigurnosti dopuštaju da radnik do dvije godine ostane osiguran u zemlji upućivanja. Time prisiljavamo poslodavce i radnike da izlaze iz hrvatskog i ulaze u strani sustav mirovinskog i zdravstvenog osiguranja (smanjuje se državni prihodi od doprinosa za mirovinsko i zdravstveno osiguranje te pripadajući porezi). Pored toga, nezavisno od ograničenja na dvije godine upućivanje/ustupanje prema EU propisima može trajati i duže od dvije godine, ali u tom slučaju doprinosi se moraju plaćati u državi obavljanja rada. Ujedno, treba voditi računa da je kod agencijskog rada sadašnja granica od jednu godinu produžena na tri godine (uz mogućnost dužeg ustupanja za zamjenu privremeno nenazočnog radnika ili ako je tako ugovoreno u kolektivnom ugovoru). Mislimo da bi bilo najbolje ispustiti bilo kakvo vremensko ograničenje te vrste upućivanja/ustupanja. Nema ni poslovne logike da se upućivanje/ustupanje ograničava između povezanih društava, a ako se inzistira na postavljanju određenog ograničenja ono bi trebalo biti usklađeno s vremenskim ograničenjem ustupanja prema čl. 48.</w:t>
      </w:r>
    </w:p>
    <w:p w:rsidR="008B753B" w:rsidRPr="003F63CA" w:rsidRDefault="008B753B" w:rsidP="003F63CA">
      <w:pPr>
        <w:pStyle w:val="NoSpacing"/>
        <w:jc w:val="both"/>
        <w:rPr>
          <w:rFonts w:ascii="Arial" w:hAnsi="Arial" w:cs="Arial"/>
          <w:i/>
          <w:color w:val="808080" w:themeColor="background1" w:themeShade="80"/>
        </w:rPr>
      </w:pPr>
    </w:p>
    <w:p w:rsidR="008B753B" w:rsidRDefault="008B753B" w:rsidP="00E01F07">
      <w:pPr>
        <w:pStyle w:val="NoSpacing"/>
        <w:rPr>
          <w:rFonts w:ascii="Arial" w:hAnsi="Arial" w:cs="Arial"/>
        </w:rPr>
      </w:pPr>
    </w:p>
    <w:p w:rsidR="00373E1B" w:rsidRDefault="00443DC7" w:rsidP="00E01F07">
      <w:pPr>
        <w:pStyle w:val="NoSpacing"/>
        <w:rPr>
          <w:rFonts w:ascii="Arial" w:hAnsi="Arial" w:cs="Arial"/>
          <w:b/>
        </w:rPr>
      </w:pPr>
      <w:r>
        <w:rPr>
          <w:rFonts w:ascii="Arial" w:hAnsi="Arial" w:cs="Arial"/>
          <w:b/>
        </w:rPr>
        <w:t>Članak 26</w:t>
      </w:r>
      <w:r w:rsidR="00373E1B" w:rsidRPr="00373E1B">
        <w:rPr>
          <w:rFonts w:ascii="Arial" w:hAnsi="Arial" w:cs="Arial"/>
          <w:b/>
        </w:rPr>
        <w:t>.</w:t>
      </w:r>
      <w:r>
        <w:rPr>
          <w:rFonts w:ascii="Arial" w:hAnsi="Arial" w:cs="Arial"/>
          <w:b/>
        </w:rPr>
        <w:t xml:space="preserve"> stavak 1.</w:t>
      </w:r>
    </w:p>
    <w:p w:rsidR="00443DC7" w:rsidRDefault="00443DC7" w:rsidP="00443DC7">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443DC7">
        <w:rPr>
          <w:rFonts w:ascii="Arial" w:hAnsi="Arial" w:cs="Arial"/>
          <w:i/>
          <w:color w:val="808080" w:themeColor="background1" w:themeShade="80"/>
        </w:rPr>
        <w:t>Poslodavac koji zapošljava najmanje dvadeset radnika dužan je donijeti i objaviti pravilnik o radu kojim se uređuju plaće</w:t>
      </w:r>
      <w:r w:rsidRPr="00443DC7">
        <w:rPr>
          <w:rFonts w:ascii="Arial" w:hAnsi="Arial" w:cs="Arial"/>
          <w:b/>
          <w:i/>
          <w:color w:val="808080" w:themeColor="background1" w:themeShade="80"/>
        </w:rPr>
        <w:t>, organizacija rada</w:t>
      </w:r>
      <w:r w:rsidRPr="00443DC7">
        <w:rPr>
          <w:rFonts w:ascii="Arial" w:hAnsi="Arial" w:cs="Arial"/>
          <w:i/>
          <w:color w:val="808080" w:themeColor="background1" w:themeShade="80"/>
        </w:rPr>
        <w:t>, postupak i mjere za zaštitu dostojanstva radnika te mjere zaštite od diskriminacije i druga pitanja važna za radnike zaposlene kod toga poslodavca, ako ta pitanja nisu uređena kolektivnim ugovorom</w:t>
      </w:r>
      <w:r>
        <w:rPr>
          <w:rFonts w:ascii="Arial" w:hAnsi="Arial" w:cs="Arial"/>
          <w:i/>
          <w:color w:val="808080" w:themeColor="background1" w:themeShade="80"/>
        </w:rPr>
        <w:t>.“</w:t>
      </w:r>
    </w:p>
    <w:p w:rsidR="00443DC7" w:rsidRPr="00443DC7" w:rsidRDefault="00443DC7" w:rsidP="00443DC7">
      <w:pPr>
        <w:pStyle w:val="NoSpacing"/>
        <w:jc w:val="both"/>
        <w:rPr>
          <w:rFonts w:ascii="Arial" w:hAnsi="Arial" w:cs="Arial"/>
          <w:i/>
          <w:color w:val="808080" w:themeColor="background1" w:themeShade="80"/>
        </w:rPr>
      </w:pPr>
    </w:p>
    <w:p w:rsidR="00373E1B" w:rsidRDefault="00373E1B" w:rsidP="00E01F07">
      <w:pPr>
        <w:pStyle w:val="NoSpacing"/>
        <w:rPr>
          <w:rFonts w:ascii="Arial" w:hAnsi="Arial" w:cs="Arial"/>
        </w:rPr>
      </w:pPr>
      <w:r>
        <w:rPr>
          <w:rFonts w:ascii="Arial" w:hAnsi="Arial" w:cs="Arial"/>
        </w:rPr>
        <w:t>Predlažemo brisanje obveze poslodavca da kroz Pravilnik o radu uređuje organizaciju rada – to spada u nadležnost  poslodavca i mora biti moguće organizaciju brzo mijenjati.</w:t>
      </w:r>
    </w:p>
    <w:p w:rsidR="00CE5D9D" w:rsidRDefault="00CE5D9D" w:rsidP="00E01F07">
      <w:pPr>
        <w:pStyle w:val="NoSpacing"/>
        <w:rPr>
          <w:rFonts w:ascii="Arial" w:hAnsi="Arial" w:cs="Arial"/>
        </w:rPr>
      </w:pPr>
    </w:p>
    <w:p w:rsidR="00700C8F" w:rsidRDefault="00700C8F" w:rsidP="00E01F07">
      <w:pPr>
        <w:pStyle w:val="NoSpacing"/>
        <w:rPr>
          <w:rFonts w:ascii="Arial" w:hAnsi="Arial" w:cs="Arial"/>
        </w:rPr>
      </w:pPr>
    </w:p>
    <w:p w:rsidR="00373E1B" w:rsidRDefault="00373E1B" w:rsidP="00E01F07">
      <w:pPr>
        <w:pStyle w:val="NoSpacing"/>
        <w:rPr>
          <w:rFonts w:ascii="Arial" w:hAnsi="Arial" w:cs="Arial"/>
          <w:b/>
        </w:rPr>
      </w:pPr>
      <w:r w:rsidRPr="00373E1B">
        <w:rPr>
          <w:rFonts w:ascii="Arial" w:hAnsi="Arial" w:cs="Arial"/>
          <w:b/>
        </w:rPr>
        <w:t>Č</w:t>
      </w:r>
      <w:r>
        <w:rPr>
          <w:rFonts w:ascii="Arial" w:hAnsi="Arial" w:cs="Arial"/>
          <w:b/>
        </w:rPr>
        <w:t>lanak</w:t>
      </w:r>
      <w:r w:rsidR="00443DC7">
        <w:rPr>
          <w:rFonts w:ascii="Arial" w:hAnsi="Arial" w:cs="Arial"/>
          <w:b/>
        </w:rPr>
        <w:t xml:space="preserve"> 28</w:t>
      </w:r>
      <w:r w:rsidRPr="00373E1B">
        <w:rPr>
          <w:rFonts w:ascii="Arial" w:hAnsi="Arial" w:cs="Arial"/>
          <w:b/>
        </w:rPr>
        <w:t xml:space="preserve">. </w:t>
      </w:r>
      <w:r>
        <w:rPr>
          <w:rFonts w:ascii="Arial" w:hAnsi="Arial" w:cs="Arial"/>
          <w:b/>
        </w:rPr>
        <w:t>s</w:t>
      </w:r>
      <w:r w:rsidRPr="00373E1B">
        <w:rPr>
          <w:rFonts w:ascii="Arial" w:hAnsi="Arial" w:cs="Arial"/>
          <w:b/>
        </w:rPr>
        <w:t>tavak 4.</w:t>
      </w:r>
    </w:p>
    <w:p w:rsidR="00443DC7" w:rsidRDefault="00443DC7" w:rsidP="00443DC7">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443DC7">
        <w:rPr>
          <w:rFonts w:ascii="Arial" w:hAnsi="Arial" w:cs="Arial"/>
          <w:i/>
          <w:color w:val="808080" w:themeColor="background1" w:themeShade="80"/>
        </w:rPr>
        <w:t xml:space="preserve">Ako je poslodavac preuzeo obvezu smještaja i prehrane radnika, pri izvršenju te obveze mora voditi računa o zaštiti života, zdravlja i </w:t>
      </w:r>
      <w:r w:rsidRPr="00443DC7">
        <w:rPr>
          <w:rFonts w:ascii="Arial" w:hAnsi="Arial" w:cs="Arial"/>
          <w:b/>
          <w:i/>
          <w:color w:val="808080" w:themeColor="background1" w:themeShade="80"/>
        </w:rPr>
        <w:t>ćudoređa t</w:t>
      </w:r>
      <w:r w:rsidRPr="00443DC7">
        <w:rPr>
          <w:rFonts w:ascii="Arial" w:hAnsi="Arial" w:cs="Arial"/>
          <w:i/>
          <w:color w:val="808080" w:themeColor="background1" w:themeShade="80"/>
        </w:rPr>
        <w:t>e vjeroispovijedi radnika</w:t>
      </w:r>
      <w:r>
        <w:rPr>
          <w:rFonts w:ascii="Arial" w:hAnsi="Arial" w:cs="Arial"/>
          <w:i/>
          <w:color w:val="808080" w:themeColor="background1" w:themeShade="80"/>
        </w:rPr>
        <w:t>“</w:t>
      </w:r>
      <w:r w:rsidRPr="00443DC7">
        <w:rPr>
          <w:rFonts w:ascii="Arial" w:hAnsi="Arial" w:cs="Arial"/>
          <w:i/>
          <w:color w:val="808080" w:themeColor="background1" w:themeShade="80"/>
        </w:rPr>
        <w:t>.</w:t>
      </w:r>
    </w:p>
    <w:p w:rsidR="00443DC7" w:rsidRPr="00443DC7" w:rsidRDefault="00443DC7" w:rsidP="00443DC7">
      <w:pPr>
        <w:pStyle w:val="NoSpacing"/>
        <w:jc w:val="both"/>
        <w:rPr>
          <w:rFonts w:ascii="Arial" w:hAnsi="Arial" w:cs="Arial"/>
          <w:i/>
          <w:color w:val="808080" w:themeColor="background1" w:themeShade="80"/>
        </w:rPr>
      </w:pPr>
    </w:p>
    <w:p w:rsidR="00373E1B" w:rsidRDefault="00373E1B" w:rsidP="00E01F07">
      <w:pPr>
        <w:pStyle w:val="NoSpacing"/>
        <w:rPr>
          <w:rFonts w:ascii="Arial" w:hAnsi="Arial" w:cs="Arial"/>
        </w:rPr>
      </w:pPr>
      <w:r w:rsidRPr="00373E1B">
        <w:rPr>
          <w:rFonts w:ascii="Arial" w:hAnsi="Arial" w:cs="Arial"/>
        </w:rPr>
        <w:t>Pitanje ćudoređa</w:t>
      </w:r>
      <w:r>
        <w:rPr>
          <w:rFonts w:ascii="Arial" w:hAnsi="Arial" w:cs="Arial"/>
        </w:rPr>
        <w:t xml:space="preserve"> radnika nije niti može biti u domeni poslodavca.</w:t>
      </w:r>
    </w:p>
    <w:p w:rsidR="00373E1B" w:rsidRDefault="00373E1B" w:rsidP="00E01F07">
      <w:pPr>
        <w:pStyle w:val="NoSpacing"/>
        <w:rPr>
          <w:rFonts w:ascii="Arial" w:hAnsi="Arial" w:cs="Arial"/>
        </w:rPr>
      </w:pPr>
    </w:p>
    <w:p w:rsidR="00700C8F" w:rsidRDefault="00700C8F" w:rsidP="00E01F07">
      <w:pPr>
        <w:pStyle w:val="NoSpacing"/>
        <w:rPr>
          <w:rFonts w:ascii="Arial" w:hAnsi="Arial" w:cs="Arial"/>
        </w:rPr>
      </w:pPr>
    </w:p>
    <w:p w:rsidR="00373E1B" w:rsidRDefault="008B753B" w:rsidP="00E01F07">
      <w:pPr>
        <w:pStyle w:val="NoSpacing"/>
        <w:rPr>
          <w:rFonts w:ascii="Arial" w:hAnsi="Arial" w:cs="Arial"/>
          <w:b/>
        </w:rPr>
      </w:pPr>
      <w:r>
        <w:rPr>
          <w:rFonts w:ascii="Arial" w:hAnsi="Arial" w:cs="Arial"/>
          <w:b/>
        </w:rPr>
        <w:t>Članak 31</w:t>
      </w:r>
      <w:r w:rsidR="00373E1B" w:rsidRPr="00373E1B">
        <w:rPr>
          <w:rFonts w:ascii="Arial" w:hAnsi="Arial" w:cs="Arial"/>
          <w:b/>
        </w:rPr>
        <w:t xml:space="preserve">. </w:t>
      </w:r>
      <w:r w:rsidR="00373E1B">
        <w:rPr>
          <w:rFonts w:ascii="Arial" w:hAnsi="Arial" w:cs="Arial"/>
          <w:b/>
        </w:rPr>
        <w:t>s</w:t>
      </w:r>
      <w:r w:rsidR="00373E1B" w:rsidRPr="00373E1B">
        <w:rPr>
          <w:rFonts w:ascii="Arial" w:hAnsi="Arial" w:cs="Arial"/>
          <w:b/>
        </w:rPr>
        <w:t>tavak 3.</w:t>
      </w:r>
    </w:p>
    <w:p w:rsidR="00443DC7" w:rsidRDefault="00443DC7" w:rsidP="00443DC7">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443DC7">
        <w:rPr>
          <w:rFonts w:ascii="Arial" w:hAnsi="Arial" w:cs="Arial"/>
          <w:i/>
          <w:color w:val="808080" w:themeColor="background1" w:themeShade="80"/>
        </w:rPr>
        <w:t xml:space="preserve">Ako poslodavac nije u mogućnosti postupiti na način propisan stavkom 1. ovoga članka, </w:t>
      </w:r>
      <w:r w:rsidRPr="00443DC7">
        <w:rPr>
          <w:rFonts w:ascii="Arial" w:hAnsi="Arial" w:cs="Arial"/>
          <w:b/>
          <w:i/>
          <w:color w:val="808080" w:themeColor="background1" w:themeShade="80"/>
        </w:rPr>
        <w:t>radnica ima pravo na dopust u skladu s posebnim propisom</w:t>
      </w:r>
      <w:r>
        <w:rPr>
          <w:rFonts w:ascii="Arial" w:hAnsi="Arial" w:cs="Arial"/>
          <w:i/>
          <w:color w:val="808080" w:themeColor="background1" w:themeShade="80"/>
        </w:rPr>
        <w:t>.“</w:t>
      </w:r>
    </w:p>
    <w:p w:rsidR="00443DC7" w:rsidRPr="00443DC7" w:rsidRDefault="00443DC7" w:rsidP="00443DC7">
      <w:pPr>
        <w:pStyle w:val="NoSpacing"/>
        <w:jc w:val="both"/>
        <w:rPr>
          <w:rFonts w:ascii="Arial" w:hAnsi="Arial" w:cs="Arial"/>
          <w:i/>
          <w:color w:val="808080" w:themeColor="background1" w:themeShade="80"/>
        </w:rPr>
      </w:pPr>
    </w:p>
    <w:p w:rsidR="00373E1B" w:rsidRDefault="00373E1B" w:rsidP="00373E1B">
      <w:pPr>
        <w:pStyle w:val="NoSpacing"/>
        <w:rPr>
          <w:rFonts w:ascii="Arial" w:hAnsi="Arial" w:cs="Arial"/>
        </w:rPr>
      </w:pPr>
      <w:r>
        <w:rPr>
          <w:rFonts w:ascii="Arial" w:hAnsi="Arial" w:cs="Arial"/>
        </w:rPr>
        <w:t>Tko će plaćati dopust radnice</w:t>
      </w:r>
      <w:r w:rsidRPr="00373E1B">
        <w:rPr>
          <w:rFonts w:ascii="Arial" w:hAnsi="Arial" w:cs="Arial"/>
        </w:rPr>
        <w:t xml:space="preserve"> u skladu s posebnim propisom</w:t>
      </w:r>
      <w:r>
        <w:rPr>
          <w:rFonts w:ascii="Arial" w:hAnsi="Arial" w:cs="Arial"/>
        </w:rPr>
        <w:t>?</w:t>
      </w:r>
    </w:p>
    <w:p w:rsidR="00373E1B" w:rsidRDefault="00373E1B" w:rsidP="00373E1B">
      <w:pPr>
        <w:pStyle w:val="NoSpacing"/>
        <w:rPr>
          <w:rFonts w:ascii="Arial" w:hAnsi="Arial" w:cs="Arial"/>
        </w:rPr>
      </w:pPr>
    </w:p>
    <w:p w:rsidR="00700C8F" w:rsidRDefault="00700C8F" w:rsidP="00373E1B">
      <w:pPr>
        <w:pStyle w:val="NoSpacing"/>
        <w:rPr>
          <w:rFonts w:ascii="Arial" w:hAnsi="Arial" w:cs="Arial"/>
        </w:rPr>
      </w:pPr>
    </w:p>
    <w:p w:rsidR="00373E1B" w:rsidRDefault="00373E1B" w:rsidP="00373E1B">
      <w:pPr>
        <w:pStyle w:val="NoSpacing"/>
        <w:rPr>
          <w:rFonts w:ascii="Arial" w:hAnsi="Arial" w:cs="Arial"/>
          <w:b/>
        </w:rPr>
      </w:pPr>
      <w:r w:rsidRPr="00373E1B">
        <w:rPr>
          <w:rFonts w:ascii="Arial" w:hAnsi="Arial" w:cs="Arial"/>
          <w:b/>
        </w:rPr>
        <w:t>Članak 34.</w:t>
      </w:r>
      <w:r w:rsidR="008B753B">
        <w:rPr>
          <w:rFonts w:ascii="Arial" w:hAnsi="Arial" w:cs="Arial"/>
          <w:b/>
        </w:rPr>
        <w:t xml:space="preserve"> stavak 3.</w:t>
      </w:r>
    </w:p>
    <w:p w:rsidR="00443DC7" w:rsidRDefault="00443DC7" w:rsidP="00443DC7">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443DC7">
        <w:rPr>
          <w:rFonts w:ascii="Arial" w:hAnsi="Arial" w:cs="Arial"/>
          <w:i/>
          <w:color w:val="808080" w:themeColor="background1" w:themeShade="80"/>
        </w:rPr>
        <w:t>Zabrana otkaza iz stavka 1. ovoga članka, ne odnosi se na poslodavca pravnu osobu,  koji je u skladu s posebnim propisom pokrenuo odnosno provodi postupak likvidacije</w:t>
      </w:r>
      <w:r>
        <w:rPr>
          <w:rFonts w:ascii="Arial" w:hAnsi="Arial" w:cs="Arial"/>
          <w:i/>
          <w:color w:val="808080" w:themeColor="background1" w:themeShade="80"/>
        </w:rPr>
        <w:t>.“</w:t>
      </w:r>
    </w:p>
    <w:p w:rsidR="00443DC7" w:rsidRPr="00443DC7" w:rsidRDefault="00443DC7" w:rsidP="00443DC7">
      <w:pPr>
        <w:pStyle w:val="NoSpacing"/>
        <w:jc w:val="both"/>
        <w:rPr>
          <w:rFonts w:ascii="Arial" w:hAnsi="Arial" w:cs="Arial"/>
          <w:i/>
          <w:color w:val="808080" w:themeColor="background1" w:themeShade="80"/>
        </w:rPr>
      </w:pPr>
    </w:p>
    <w:p w:rsidR="00CE5D9D" w:rsidRDefault="001812DA" w:rsidP="00E01F07">
      <w:pPr>
        <w:pStyle w:val="NoSpacing"/>
        <w:rPr>
          <w:rFonts w:ascii="Arial" w:hAnsi="Arial" w:cs="Arial"/>
        </w:rPr>
      </w:pPr>
      <w:r>
        <w:rPr>
          <w:rFonts w:ascii="Arial" w:hAnsi="Arial" w:cs="Arial"/>
        </w:rPr>
        <w:t>Iako smo tijekom pregovora već imali varijantu zakona u kojem se  ženi za vrijeme trudnoće može dati otkaz  zbog teške povrede radne obveze u zadnjoj verziji zakona ta je mogućnost izbrisana. Tražimo da se ponovo u Zakon stavi mogućnost otkazivanja zbog teške povrede radne obveze.</w:t>
      </w:r>
    </w:p>
    <w:p w:rsidR="001812DA" w:rsidRDefault="001812DA" w:rsidP="00E01F07">
      <w:pPr>
        <w:pStyle w:val="NoSpacing"/>
        <w:rPr>
          <w:rFonts w:ascii="Arial" w:hAnsi="Arial" w:cs="Arial"/>
        </w:rPr>
      </w:pPr>
    </w:p>
    <w:p w:rsidR="00700C8F" w:rsidRDefault="00700C8F" w:rsidP="00E01F07">
      <w:pPr>
        <w:pStyle w:val="NoSpacing"/>
        <w:rPr>
          <w:rFonts w:ascii="Arial" w:hAnsi="Arial" w:cs="Arial"/>
        </w:rPr>
      </w:pPr>
    </w:p>
    <w:p w:rsidR="001812DA" w:rsidRDefault="00443DC7" w:rsidP="00E01F07">
      <w:pPr>
        <w:pStyle w:val="NoSpacing"/>
        <w:rPr>
          <w:rFonts w:ascii="Arial" w:hAnsi="Arial" w:cs="Arial"/>
          <w:b/>
        </w:rPr>
      </w:pPr>
      <w:r>
        <w:rPr>
          <w:rFonts w:ascii="Arial" w:hAnsi="Arial" w:cs="Arial"/>
          <w:b/>
        </w:rPr>
        <w:t>Članak 41</w:t>
      </w:r>
      <w:r w:rsidR="00700C8F">
        <w:rPr>
          <w:rFonts w:ascii="Arial" w:hAnsi="Arial" w:cs="Arial"/>
          <w:b/>
        </w:rPr>
        <w:t>. s</w:t>
      </w:r>
      <w:r w:rsidR="001812DA" w:rsidRPr="001572D2">
        <w:rPr>
          <w:rFonts w:ascii="Arial" w:hAnsi="Arial" w:cs="Arial"/>
          <w:b/>
        </w:rPr>
        <w:t>tavak 1.</w:t>
      </w:r>
    </w:p>
    <w:p w:rsidR="00443DC7" w:rsidRPr="00443DC7" w:rsidRDefault="00443DC7" w:rsidP="00443DC7">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443DC7">
        <w:rPr>
          <w:rFonts w:ascii="Arial" w:hAnsi="Arial" w:cs="Arial"/>
          <w:i/>
          <w:color w:val="808080" w:themeColor="background1" w:themeShade="80"/>
        </w:rPr>
        <w:t xml:space="preserve">Ako kod radnika postoji smanjenje radne sposobnosti, djelomični gubitak radne sposobnosti ili neposredna opasnost od nastanka smanjenja radne sposobnosti koju je </w:t>
      </w:r>
      <w:r w:rsidRPr="00443DC7">
        <w:rPr>
          <w:rFonts w:ascii="Arial" w:hAnsi="Arial" w:cs="Arial"/>
          <w:i/>
          <w:color w:val="808080" w:themeColor="background1" w:themeShade="80"/>
        </w:rPr>
        <w:lastRenderedPageBreak/>
        <w:t xml:space="preserve">utvrdilo ovlašteno tijelo u skladu s posebnim propisom, poslodavac je dužan, uzimajući u obzir nalaz i mišljenje toga tijela, </w:t>
      </w:r>
      <w:r w:rsidRPr="00443DC7">
        <w:rPr>
          <w:rFonts w:ascii="Arial" w:hAnsi="Arial" w:cs="Arial"/>
          <w:b/>
          <w:i/>
          <w:color w:val="808080" w:themeColor="background1" w:themeShade="80"/>
        </w:rPr>
        <w:t>ponuditi radniku sklapanje ugovora o radu u pisanom obliku za obavljanje poslova</w:t>
      </w:r>
      <w:r w:rsidRPr="00443DC7">
        <w:rPr>
          <w:rFonts w:ascii="Arial" w:hAnsi="Arial" w:cs="Arial"/>
          <w:i/>
          <w:color w:val="808080" w:themeColor="background1" w:themeShade="80"/>
        </w:rPr>
        <w:t xml:space="preserve"> za koje je radno sposoban, koji moraju, što je više moguće, odgovarati poslovima na kojima je radnik prethodno radio</w:t>
      </w:r>
      <w:r>
        <w:rPr>
          <w:rFonts w:ascii="Arial" w:hAnsi="Arial" w:cs="Arial"/>
          <w:i/>
          <w:color w:val="808080" w:themeColor="background1" w:themeShade="80"/>
        </w:rPr>
        <w:t>“</w:t>
      </w:r>
      <w:r w:rsidRPr="00443DC7">
        <w:rPr>
          <w:rFonts w:ascii="Arial" w:hAnsi="Arial" w:cs="Arial"/>
          <w:i/>
          <w:color w:val="808080" w:themeColor="background1" w:themeShade="80"/>
        </w:rPr>
        <w:t>.</w:t>
      </w:r>
    </w:p>
    <w:p w:rsidR="00443DC7" w:rsidRPr="001572D2" w:rsidRDefault="00443DC7" w:rsidP="00E01F07">
      <w:pPr>
        <w:pStyle w:val="NoSpacing"/>
        <w:rPr>
          <w:rFonts w:ascii="Arial" w:hAnsi="Arial" w:cs="Arial"/>
          <w:b/>
        </w:rPr>
      </w:pPr>
    </w:p>
    <w:p w:rsidR="001812DA" w:rsidRDefault="001812DA" w:rsidP="00443DC7">
      <w:pPr>
        <w:pStyle w:val="NoSpacing"/>
        <w:jc w:val="both"/>
        <w:rPr>
          <w:rFonts w:ascii="Arial" w:hAnsi="Arial" w:cs="Arial"/>
        </w:rPr>
      </w:pPr>
      <w:r>
        <w:rPr>
          <w:rFonts w:ascii="Arial" w:hAnsi="Arial" w:cs="Arial"/>
        </w:rPr>
        <w:t xml:space="preserve">Što znači  sintagma“ </w:t>
      </w:r>
      <w:r w:rsidRPr="001812DA">
        <w:rPr>
          <w:rFonts w:ascii="Arial" w:hAnsi="Arial" w:cs="Arial"/>
        </w:rPr>
        <w:t>ponuditi radniku sklapanje ugovora o radu u pisanom obliku  za obavljanje poslova za koje je radno sposoban</w:t>
      </w:r>
      <w:r>
        <w:rPr>
          <w:rFonts w:ascii="Arial" w:hAnsi="Arial" w:cs="Arial"/>
        </w:rPr>
        <w:t>“? Da li se tu misli na otkaz s ponudom izmijenjenog ugovora o radu?</w:t>
      </w:r>
    </w:p>
    <w:p w:rsidR="001572D2" w:rsidRDefault="001572D2" w:rsidP="00E01F07">
      <w:pPr>
        <w:pStyle w:val="NoSpacing"/>
        <w:rPr>
          <w:rFonts w:ascii="Arial" w:hAnsi="Arial" w:cs="Arial"/>
        </w:rPr>
      </w:pPr>
    </w:p>
    <w:p w:rsidR="00700C8F" w:rsidRDefault="00700C8F" w:rsidP="00E01F07">
      <w:pPr>
        <w:pStyle w:val="NoSpacing"/>
        <w:rPr>
          <w:rFonts w:ascii="Arial" w:hAnsi="Arial" w:cs="Arial"/>
        </w:rPr>
      </w:pPr>
    </w:p>
    <w:p w:rsidR="001572D2" w:rsidRDefault="001572D2" w:rsidP="00E01F07">
      <w:pPr>
        <w:pStyle w:val="NoSpacing"/>
        <w:rPr>
          <w:rFonts w:ascii="Arial" w:hAnsi="Arial" w:cs="Arial"/>
          <w:b/>
        </w:rPr>
      </w:pPr>
      <w:r w:rsidRPr="001572D2">
        <w:rPr>
          <w:rFonts w:ascii="Arial" w:hAnsi="Arial" w:cs="Arial"/>
          <w:b/>
        </w:rPr>
        <w:t xml:space="preserve">Članak </w:t>
      </w:r>
      <w:r w:rsidR="00060BDE">
        <w:rPr>
          <w:rFonts w:ascii="Arial" w:hAnsi="Arial" w:cs="Arial"/>
          <w:b/>
        </w:rPr>
        <w:t>65</w:t>
      </w:r>
      <w:r w:rsidRPr="001572D2">
        <w:rPr>
          <w:rFonts w:ascii="Arial" w:hAnsi="Arial" w:cs="Arial"/>
          <w:b/>
        </w:rPr>
        <w:t>.</w:t>
      </w:r>
    </w:p>
    <w:p w:rsidR="001572D2" w:rsidRDefault="001572D2" w:rsidP="00E01F07">
      <w:pPr>
        <w:pStyle w:val="NoSpacing"/>
        <w:rPr>
          <w:rFonts w:ascii="Arial" w:hAnsi="Arial" w:cs="Arial"/>
          <w:b/>
        </w:rPr>
      </w:pPr>
      <w:r>
        <w:rPr>
          <w:rFonts w:ascii="Arial" w:hAnsi="Arial" w:cs="Arial"/>
          <w:b/>
        </w:rPr>
        <w:t>Stavak 1.</w:t>
      </w:r>
    </w:p>
    <w:p w:rsidR="00443DC7" w:rsidRDefault="00443DC7" w:rsidP="00443DC7">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443DC7">
        <w:rPr>
          <w:rFonts w:ascii="Arial" w:hAnsi="Arial" w:cs="Arial"/>
          <w:i/>
          <w:color w:val="808080" w:themeColor="background1" w:themeShade="80"/>
        </w:rPr>
        <w:t xml:space="preserve">U slučaju više sile, izvanrednog povećanja opsega poslova i u drugim sličnim slučajevima prijeke potrebe, radnik je </w:t>
      </w:r>
      <w:r w:rsidRPr="00443DC7">
        <w:rPr>
          <w:rFonts w:ascii="Arial" w:hAnsi="Arial" w:cs="Arial"/>
          <w:b/>
          <w:i/>
          <w:color w:val="808080" w:themeColor="background1" w:themeShade="80"/>
        </w:rPr>
        <w:t>na pisani zahtjev poslodavca</w:t>
      </w:r>
      <w:r w:rsidRPr="00443DC7">
        <w:rPr>
          <w:rFonts w:ascii="Arial" w:hAnsi="Arial" w:cs="Arial"/>
          <w:i/>
          <w:color w:val="808080" w:themeColor="background1" w:themeShade="80"/>
        </w:rPr>
        <w:t xml:space="preserve"> dužan raditi duže od punog, odnosno nepunog radnog vremena (prekovremeni rad)</w:t>
      </w:r>
      <w:r>
        <w:rPr>
          <w:rFonts w:ascii="Arial" w:hAnsi="Arial" w:cs="Arial"/>
          <w:i/>
          <w:color w:val="808080" w:themeColor="background1" w:themeShade="80"/>
        </w:rPr>
        <w:t>“</w:t>
      </w:r>
      <w:r w:rsidRPr="00443DC7">
        <w:rPr>
          <w:rFonts w:ascii="Arial" w:hAnsi="Arial" w:cs="Arial"/>
          <w:i/>
          <w:color w:val="808080" w:themeColor="background1" w:themeShade="80"/>
        </w:rPr>
        <w:t>.</w:t>
      </w:r>
    </w:p>
    <w:p w:rsidR="00D344E1" w:rsidRPr="00443DC7" w:rsidRDefault="00D344E1" w:rsidP="00443DC7">
      <w:pPr>
        <w:pStyle w:val="NoSpacing"/>
        <w:jc w:val="both"/>
        <w:rPr>
          <w:rFonts w:ascii="Arial" w:hAnsi="Arial" w:cs="Arial"/>
          <w:i/>
          <w:color w:val="808080" w:themeColor="background1" w:themeShade="80"/>
        </w:rPr>
      </w:pPr>
    </w:p>
    <w:p w:rsidR="001572D2" w:rsidRDefault="001572D2" w:rsidP="00E01F07">
      <w:pPr>
        <w:pStyle w:val="NoSpacing"/>
        <w:rPr>
          <w:rFonts w:ascii="Arial" w:hAnsi="Arial" w:cs="Arial"/>
        </w:rPr>
      </w:pPr>
      <w:r w:rsidRPr="001572D2">
        <w:rPr>
          <w:rFonts w:ascii="Arial" w:hAnsi="Arial" w:cs="Arial"/>
        </w:rPr>
        <w:t>Brisati obvezu pisanog zahtjeva poslodavca</w:t>
      </w:r>
      <w:r>
        <w:rPr>
          <w:rFonts w:ascii="Arial" w:hAnsi="Arial" w:cs="Arial"/>
        </w:rPr>
        <w:t xml:space="preserve"> za prekovremeni rad</w:t>
      </w:r>
      <w:r w:rsidRPr="001572D2">
        <w:rPr>
          <w:rFonts w:ascii="Arial" w:hAnsi="Arial" w:cs="Arial"/>
        </w:rPr>
        <w:t>.</w:t>
      </w:r>
    </w:p>
    <w:p w:rsidR="00700C8F" w:rsidRPr="001572D2" w:rsidRDefault="00700C8F" w:rsidP="00E01F07">
      <w:pPr>
        <w:pStyle w:val="NoSpacing"/>
        <w:rPr>
          <w:rFonts w:ascii="Arial" w:hAnsi="Arial" w:cs="Arial"/>
        </w:rPr>
      </w:pPr>
    </w:p>
    <w:p w:rsidR="00CE5D9D" w:rsidRDefault="001572D2" w:rsidP="00E01F07">
      <w:pPr>
        <w:pStyle w:val="NoSpacing"/>
        <w:rPr>
          <w:rFonts w:ascii="Arial" w:hAnsi="Arial" w:cs="Arial"/>
          <w:b/>
        </w:rPr>
      </w:pPr>
      <w:r w:rsidRPr="001572D2">
        <w:rPr>
          <w:rFonts w:ascii="Arial" w:hAnsi="Arial" w:cs="Arial"/>
          <w:b/>
        </w:rPr>
        <w:t>Stavak 4.</w:t>
      </w:r>
    </w:p>
    <w:p w:rsidR="00443DC7" w:rsidRDefault="00443DC7" w:rsidP="00443DC7">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443DC7">
        <w:rPr>
          <w:rFonts w:ascii="Arial" w:hAnsi="Arial" w:cs="Arial"/>
          <w:i/>
          <w:color w:val="808080" w:themeColor="background1" w:themeShade="80"/>
        </w:rPr>
        <w:t xml:space="preserve">Prekovremeni rad pojedinog radnika ne smije trajati duže od </w:t>
      </w:r>
      <w:r w:rsidRPr="00443DC7">
        <w:rPr>
          <w:rFonts w:ascii="Arial" w:hAnsi="Arial" w:cs="Arial"/>
          <w:b/>
          <w:i/>
          <w:color w:val="808080" w:themeColor="background1" w:themeShade="80"/>
        </w:rPr>
        <w:t>sto osamdeset sati godišnje</w:t>
      </w:r>
      <w:r w:rsidRPr="00443DC7">
        <w:rPr>
          <w:rFonts w:ascii="Arial" w:hAnsi="Arial" w:cs="Arial"/>
          <w:i/>
          <w:color w:val="808080" w:themeColor="background1" w:themeShade="80"/>
        </w:rPr>
        <w:t>, osim ako je ugovoreno kolektivnim ugovorom, u kojem slučaju ne smije trajati duže od dvjesto pedeset sati godišnje</w:t>
      </w:r>
      <w:r w:rsidR="00D344E1">
        <w:rPr>
          <w:rFonts w:ascii="Arial" w:hAnsi="Arial" w:cs="Arial"/>
          <w:i/>
          <w:color w:val="808080" w:themeColor="background1" w:themeShade="80"/>
        </w:rPr>
        <w:t>.“</w:t>
      </w:r>
    </w:p>
    <w:p w:rsidR="00D344E1" w:rsidRPr="00443DC7" w:rsidRDefault="00D344E1" w:rsidP="00443DC7">
      <w:pPr>
        <w:pStyle w:val="NoSpacing"/>
        <w:jc w:val="both"/>
        <w:rPr>
          <w:rFonts w:ascii="Arial" w:hAnsi="Arial" w:cs="Arial"/>
          <w:i/>
          <w:color w:val="808080" w:themeColor="background1" w:themeShade="80"/>
        </w:rPr>
      </w:pPr>
    </w:p>
    <w:p w:rsidR="001572D2" w:rsidRDefault="001572D2" w:rsidP="001572D2">
      <w:pPr>
        <w:pStyle w:val="NoSpacing"/>
        <w:jc w:val="both"/>
        <w:rPr>
          <w:rFonts w:ascii="Arial" w:hAnsi="Arial" w:cs="Arial"/>
        </w:rPr>
      </w:pPr>
      <w:r w:rsidRPr="001572D2">
        <w:rPr>
          <w:rFonts w:ascii="Arial" w:hAnsi="Arial" w:cs="Arial"/>
        </w:rPr>
        <w:t>Broj prekovremenih sati na godišnjoj razini treba povećati na 2</w:t>
      </w:r>
      <w:r w:rsidR="008B753B">
        <w:rPr>
          <w:rFonts w:ascii="Arial" w:hAnsi="Arial" w:cs="Arial"/>
        </w:rPr>
        <w:t>2</w:t>
      </w:r>
      <w:r w:rsidRPr="001572D2">
        <w:rPr>
          <w:rFonts w:ascii="Arial" w:hAnsi="Arial" w:cs="Arial"/>
        </w:rPr>
        <w:t>0 sati bez kolektivnog ugovora.</w:t>
      </w:r>
    </w:p>
    <w:p w:rsidR="008B753B" w:rsidRDefault="008B753B" w:rsidP="001572D2">
      <w:pPr>
        <w:pStyle w:val="NoSpacing"/>
        <w:jc w:val="both"/>
        <w:rPr>
          <w:rFonts w:ascii="Arial" w:hAnsi="Arial" w:cs="Arial"/>
        </w:rPr>
      </w:pPr>
    </w:p>
    <w:p w:rsidR="00700C8F" w:rsidRDefault="00700C8F" w:rsidP="001572D2">
      <w:pPr>
        <w:pStyle w:val="NoSpacing"/>
        <w:jc w:val="both"/>
        <w:rPr>
          <w:rFonts w:ascii="Arial" w:hAnsi="Arial" w:cs="Arial"/>
        </w:rPr>
      </w:pPr>
    </w:p>
    <w:p w:rsidR="008B753B" w:rsidRPr="00700C8F" w:rsidRDefault="008B753B" w:rsidP="001572D2">
      <w:pPr>
        <w:pStyle w:val="NoSpacing"/>
        <w:jc w:val="both"/>
        <w:rPr>
          <w:rFonts w:ascii="Arial" w:hAnsi="Arial" w:cs="Arial"/>
          <w:b/>
        </w:rPr>
      </w:pPr>
      <w:r w:rsidRPr="00700C8F">
        <w:rPr>
          <w:rFonts w:ascii="Arial" w:hAnsi="Arial" w:cs="Arial"/>
          <w:b/>
        </w:rPr>
        <w:t>Članak 66.</w:t>
      </w:r>
    </w:p>
    <w:p w:rsidR="008B753B" w:rsidRDefault="008B753B" w:rsidP="001572D2">
      <w:pPr>
        <w:pStyle w:val="NoSpacing"/>
        <w:jc w:val="both"/>
        <w:rPr>
          <w:rFonts w:ascii="Arial" w:hAnsi="Arial" w:cs="Arial"/>
          <w:b/>
        </w:rPr>
      </w:pPr>
      <w:r w:rsidRPr="008B753B">
        <w:rPr>
          <w:rFonts w:ascii="Arial" w:hAnsi="Arial" w:cs="Arial"/>
          <w:b/>
        </w:rPr>
        <w:t>Stavak 6.</w:t>
      </w:r>
    </w:p>
    <w:p w:rsidR="00443DC7" w:rsidRDefault="00443DC7" w:rsidP="001572D2">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443DC7">
        <w:rPr>
          <w:rFonts w:ascii="Arial" w:hAnsi="Arial" w:cs="Arial"/>
          <w:i/>
          <w:color w:val="808080" w:themeColor="background1" w:themeShade="80"/>
        </w:rPr>
        <w:t xml:space="preserve">Ako i prije isteka utvrđenog razdoblja  radnog vremena </w:t>
      </w:r>
      <w:r w:rsidRPr="00443DC7">
        <w:rPr>
          <w:rFonts w:ascii="Arial" w:hAnsi="Arial" w:cs="Arial"/>
          <w:b/>
          <w:i/>
          <w:color w:val="808080" w:themeColor="background1" w:themeShade="80"/>
        </w:rPr>
        <w:t>iz stavka 3. i 4. ovoga članka</w:t>
      </w:r>
      <w:r w:rsidRPr="00443DC7">
        <w:rPr>
          <w:rFonts w:ascii="Arial" w:hAnsi="Arial" w:cs="Arial"/>
          <w:i/>
          <w:color w:val="808080" w:themeColor="background1" w:themeShade="80"/>
        </w:rPr>
        <w:t xml:space="preserve">, radno vrijeme radnika već odgovara njegovom ugovorenom punom odnosno nepunom radnom vremenu, </w:t>
      </w:r>
      <w:r w:rsidRPr="00443DC7">
        <w:rPr>
          <w:rFonts w:ascii="Arial" w:hAnsi="Arial" w:cs="Arial"/>
          <w:b/>
          <w:i/>
          <w:color w:val="808080" w:themeColor="background1" w:themeShade="80"/>
        </w:rPr>
        <w:t>poslodavac će tom radniku, za preostalo utvrđeno razdoblje radnog vremena naložiti prekovremeni rad</w:t>
      </w:r>
      <w:r w:rsidRPr="00443DC7">
        <w:rPr>
          <w:rFonts w:ascii="Arial" w:hAnsi="Arial" w:cs="Arial"/>
          <w:i/>
          <w:color w:val="808080" w:themeColor="background1" w:themeShade="80"/>
        </w:rPr>
        <w:t>, ako ima potrebu za radom tog radnika</w:t>
      </w:r>
      <w:r>
        <w:rPr>
          <w:rFonts w:ascii="Arial" w:hAnsi="Arial" w:cs="Arial"/>
          <w:i/>
          <w:color w:val="808080" w:themeColor="background1" w:themeShade="80"/>
        </w:rPr>
        <w:t>.“</w:t>
      </w:r>
    </w:p>
    <w:p w:rsidR="00D344E1" w:rsidRPr="00443DC7" w:rsidRDefault="00D344E1" w:rsidP="001572D2">
      <w:pPr>
        <w:pStyle w:val="NoSpacing"/>
        <w:jc w:val="both"/>
        <w:rPr>
          <w:rFonts w:ascii="Arial" w:hAnsi="Arial" w:cs="Arial"/>
          <w:i/>
          <w:color w:val="808080" w:themeColor="background1" w:themeShade="80"/>
        </w:rPr>
      </w:pPr>
    </w:p>
    <w:p w:rsidR="008B753B" w:rsidRPr="008B753B" w:rsidRDefault="008B753B" w:rsidP="008B753B">
      <w:pPr>
        <w:pStyle w:val="NoSpacing"/>
        <w:jc w:val="both"/>
        <w:rPr>
          <w:rFonts w:ascii="Arial" w:hAnsi="Arial" w:cs="Arial"/>
        </w:rPr>
      </w:pPr>
      <w:r w:rsidRPr="008B753B">
        <w:rPr>
          <w:rFonts w:ascii="Arial" w:hAnsi="Arial" w:cs="Arial"/>
        </w:rPr>
        <w:t>Radi se o razdoblju preraspodjele iz stavka 2., a ne iz stavaka 3.i 4. ovoga članka.</w:t>
      </w:r>
    </w:p>
    <w:p w:rsidR="00060BDE" w:rsidRDefault="00443DC7" w:rsidP="001572D2">
      <w:pPr>
        <w:pStyle w:val="NoSpacing"/>
        <w:jc w:val="both"/>
        <w:rPr>
          <w:rFonts w:ascii="Arial" w:hAnsi="Arial" w:cs="Arial"/>
        </w:rPr>
      </w:pPr>
      <w:r>
        <w:rPr>
          <w:rFonts w:ascii="Arial" w:hAnsi="Arial" w:cs="Arial"/>
        </w:rPr>
        <w:t xml:space="preserve">Osim toga, treba </w:t>
      </w:r>
      <w:r w:rsidR="00060BDE" w:rsidRPr="00060BDE">
        <w:rPr>
          <w:rFonts w:ascii="Arial" w:hAnsi="Arial" w:cs="Arial"/>
        </w:rPr>
        <w:t>brisati obvezu poslodavac da unutar referentnog ra</w:t>
      </w:r>
      <w:r w:rsidR="00060BDE">
        <w:rPr>
          <w:rFonts w:ascii="Arial" w:hAnsi="Arial" w:cs="Arial"/>
        </w:rPr>
        <w:t>zdoblja nalaže prekovremeni rad</w:t>
      </w:r>
      <w:r w:rsidR="00060BDE" w:rsidRPr="00060BDE">
        <w:rPr>
          <w:rFonts w:ascii="Arial" w:hAnsi="Arial" w:cs="Arial"/>
        </w:rPr>
        <w:t>.</w:t>
      </w:r>
    </w:p>
    <w:p w:rsidR="00700C8F" w:rsidRDefault="00700C8F" w:rsidP="001572D2">
      <w:pPr>
        <w:pStyle w:val="NoSpacing"/>
        <w:jc w:val="both"/>
        <w:rPr>
          <w:rFonts w:ascii="Arial" w:hAnsi="Arial" w:cs="Arial"/>
        </w:rPr>
      </w:pPr>
    </w:p>
    <w:p w:rsidR="008B753B" w:rsidRDefault="008B753B" w:rsidP="001572D2">
      <w:pPr>
        <w:pStyle w:val="NoSpacing"/>
        <w:jc w:val="both"/>
        <w:rPr>
          <w:rFonts w:ascii="Arial" w:hAnsi="Arial" w:cs="Arial"/>
          <w:b/>
        </w:rPr>
      </w:pPr>
      <w:r w:rsidRPr="008B753B">
        <w:rPr>
          <w:rFonts w:ascii="Arial" w:hAnsi="Arial" w:cs="Arial"/>
          <w:b/>
        </w:rPr>
        <w:t>Stavak 7.</w:t>
      </w:r>
    </w:p>
    <w:p w:rsidR="00443DC7" w:rsidRDefault="00443DC7" w:rsidP="00443DC7">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443DC7">
        <w:rPr>
          <w:rFonts w:ascii="Arial" w:hAnsi="Arial" w:cs="Arial"/>
          <w:i/>
          <w:color w:val="808080" w:themeColor="background1" w:themeShade="80"/>
        </w:rPr>
        <w:t xml:space="preserve">U slučaju iz </w:t>
      </w:r>
      <w:r w:rsidRPr="00700C8F">
        <w:rPr>
          <w:rFonts w:ascii="Arial" w:hAnsi="Arial" w:cs="Arial"/>
          <w:b/>
          <w:i/>
          <w:color w:val="808080" w:themeColor="background1" w:themeShade="80"/>
        </w:rPr>
        <w:t>stavka 3. i 4.  ovoga</w:t>
      </w:r>
      <w:r w:rsidRPr="00443DC7">
        <w:rPr>
          <w:rFonts w:ascii="Arial" w:hAnsi="Arial" w:cs="Arial"/>
          <w:i/>
          <w:color w:val="808080" w:themeColor="background1" w:themeShade="80"/>
        </w:rPr>
        <w:t xml:space="preserve"> članka radnik može raditi najviše pedeset šest sati  tjedno, odnosno šezdeset sati tjedno ako je tako ugovoreno kolektivnim ugovorom, uključujući i prekovremeni rad</w:t>
      </w:r>
      <w:r>
        <w:rPr>
          <w:rFonts w:ascii="Arial" w:hAnsi="Arial" w:cs="Arial"/>
          <w:i/>
          <w:color w:val="808080" w:themeColor="background1" w:themeShade="80"/>
        </w:rPr>
        <w:t>“</w:t>
      </w:r>
      <w:r w:rsidRPr="00443DC7">
        <w:rPr>
          <w:rFonts w:ascii="Arial" w:hAnsi="Arial" w:cs="Arial"/>
          <w:i/>
          <w:color w:val="808080" w:themeColor="background1" w:themeShade="80"/>
        </w:rPr>
        <w:t>.</w:t>
      </w:r>
    </w:p>
    <w:p w:rsidR="00D344E1" w:rsidRPr="00443DC7" w:rsidRDefault="00D344E1" w:rsidP="00443DC7">
      <w:pPr>
        <w:pStyle w:val="NoSpacing"/>
        <w:jc w:val="both"/>
        <w:rPr>
          <w:rFonts w:ascii="Arial" w:hAnsi="Arial" w:cs="Arial"/>
          <w:i/>
          <w:color w:val="808080" w:themeColor="background1" w:themeShade="80"/>
        </w:rPr>
      </w:pPr>
    </w:p>
    <w:p w:rsidR="008B753B" w:rsidRDefault="008B753B" w:rsidP="008B753B">
      <w:pPr>
        <w:pStyle w:val="NoSpacing"/>
        <w:jc w:val="both"/>
        <w:rPr>
          <w:rFonts w:ascii="Arial" w:hAnsi="Arial" w:cs="Arial"/>
        </w:rPr>
      </w:pPr>
      <w:r w:rsidRPr="008B753B">
        <w:rPr>
          <w:rFonts w:ascii="Arial" w:hAnsi="Arial" w:cs="Arial"/>
        </w:rPr>
        <w:t>Referenca bi trebala ići na stavak 2., a ne na stavke 3. i 4.</w:t>
      </w:r>
    </w:p>
    <w:p w:rsidR="00700C8F" w:rsidRPr="008B753B" w:rsidRDefault="00700C8F" w:rsidP="008B753B">
      <w:pPr>
        <w:pStyle w:val="NoSpacing"/>
        <w:jc w:val="both"/>
        <w:rPr>
          <w:rFonts w:ascii="Arial" w:hAnsi="Arial" w:cs="Arial"/>
        </w:rPr>
      </w:pPr>
    </w:p>
    <w:p w:rsidR="001572D2" w:rsidRDefault="000E5023" w:rsidP="001572D2">
      <w:pPr>
        <w:pStyle w:val="NoSpacing"/>
        <w:jc w:val="both"/>
        <w:rPr>
          <w:rFonts w:ascii="Arial" w:hAnsi="Arial" w:cs="Arial"/>
          <w:b/>
        </w:rPr>
      </w:pPr>
      <w:r w:rsidRPr="000E5023">
        <w:rPr>
          <w:rFonts w:ascii="Arial" w:hAnsi="Arial" w:cs="Arial"/>
          <w:b/>
        </w:rPr>
        <w:t>Stavak 10.</w:t>
      </w:r>
    </w:p>
    <w:p w:rsidR="00C71D22" w:rsidRDefault="00C71D22" w:rsidP="001572D2">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Razdoblja godišnjeg odmora i privremene spriječenosti za rad </w:t>
      </w:r>
      <w:r w:rsidRPr="00700C8F">
        <w:rPr>
          <w:rFonts w:ascii="Arial" w:hAnsi="Arial" w:cs="Arial"/>
          <w:b/>
          <w:i/>
          <w:color w:val="808080" w:themeColor="background1" w:themeShade="80"/>
        </w:rPr>
        <w:t>ne uračunavaju se u razdoblje od četiri mjeseca odnosno šest mjeseci</w:t>
      </w:r>
      <w:r w:rsidRPr="00C71D22">
        <w:rPr>
          <w:rFonts w:ascii="Arial" w:hAnsi="Arial" w:cs="Arial"/>
          <w:i/>
          <w:color w:val="808080" w:themeColor="background1" w:themeShade="80"/>
        </w:rPr>
        <w:t xml:space="preserve"> iz stavka 8. i 9. ovoga članka</w:t>
      </w:r>
      <w:r>
        <w:rPr>
          <w:rFonts w:ascii="Arial" w:hAnsi="Arial" w:cs="Arial"/>
          <w:i/>
          <w:color w:val="808080" w:themeColor="background1" w:themeShade="80"/>
        </w:rPr>
        <w:t>“</w:t>
      </w:r>
      <w:r w:rsidRPr="00C71D22">
        <w:rPr>
          <w:rFonts w:ascii="Arial" w:hAnsi="Arial" w:cs="Arial"/>
          <w:i/>
          <w:color w:val="808080" w:themeColor="background1" w:themeShade="80"/>
        </w:rPr>
        <w:t>.</w:t>
      </w:r>
    </w:p>
    <w:p w:rsidR="00D344E1" w:rsidRPr="00C71D22" w:rsidRDefault="00D344E1" w:rsidP="001572D2">
      <w:pPr>
        <w:pStyle w:val="NoSpacing"/>
        <w:jc w:val="both"/>
        <w:rPr>
          <w:rFonts w:ascii="Arial" w:hAnsi="Arial" w:cs="Arial"/>
          <w:i/>
          <w:color w:val="808080" w:themeColor="background1" w:themeShade="80"/>
        </w:rPr>
      </w:pPr>
    </w:p>
    <w:p w:rsidR="000E5023" w:rsidRDefault="000E5023" w:rsidP="001572D2">
      <w:pPr>
        <w:pStyle w:val="NoSpacing"/>
        <w:jc w:val="both"/>
        <w:rPr>
          <w:rFonts w:ascii="Arial" w:hAnsi="Arial" w:cs="Arial"/>
        </w:rPr>
      </w:pPr>
      <w:r>
        <w:rPr>
          <w:rFonts w:ascii="Arial" w:hAnsi="Arial" w:cs="Arial"/>
        </w:rPr>
        <w:t>Da li to znači da se niti sati provedeni na godišnjem odmoru odnosno za vrijeme privremene spriječenosti za rad ne uračunavaju u prosjek?</w:t>
      </w:r>
    </w:p>
    <w:p w:rsidR="00700C8F" w:rsidRDefault="00700C8F" w:rsidP="001572D2">
      <w:pPr>
        <w:pStyle w:val="NoSpacing"/>
        <w:jc w:val="both"/>
        <w:rPr>
          <w:rFonts w:ascii="Arial" w:hAnsi="Arial" w:cs="Arial"/>
        </w:rPr>
      </w:pPr>
    </w:p>
    <w:p w:rsidR="000E5023" w:rsidRDefault="000E5023" w:rsidP="001572D2">
      <w:pPr>
        <w:pStyle w:val="NoSpacing"/>
        <w:jc w:val="both"/>
        <w:rPr>
          <w:rFonts w:ascii="Arial" w:hAnsi="Arial" w:cs="Arial"/>
        </w:rPr>
      </w:pPr>
    </w:p>
    <w:p w:rsidR="000E5023" w:rsidRDefault="000E5023" w:rsidP="001572D2">
      <w:pPr>
        <w:pStyle w:val="NoSpacing"/>
        <w:jc w:val="both"/>
        <w:rPr>
          <w:rFonts w:ascii="Arial" w:hAnsi="Arial" w:cs="Arial"/>
          <w:b/>
        </w:rPr>
      </w:pPr>
      <w:r w:rsidRPr="000E5023">
        <w:rPr>
          <w:rFonts w:ascii="Arial" w:hAnsi="Arial" w:cs="Arial"/>
          <w:b/>
        </w:rPr>
        <w:lastRenderedPageBreak/>
        <w:t>Članak 68.</w:t>
      </w:r>
      <w:r>
        <w:rPr>
          <w:rFonts w:ascii="Arial" w:hAnsi="Arial" w:cs="Arial"/>
          <w:b/>
        </w:rPr>
        <w:t xml:space="preserve"> </w:t>
      </w:r>
      <w:r w:rsidR="00AD3C4A">
        <w:rPr>
          <w:rFonts w:ascii="Arial" w:hAnsi="Arial" w:cs="Arial"/>
          <w:b/>
        </w:rPr>
        <w:t>s</w:t>
      </w:r>
      <w:r>
        <w:rPr>
          <w:rFonts w:ascii="Arial" w:hAnsi="Arial" w:cs="Arial"/>
          <w:b/>
        </w:rPr>
        <w:t>tavak 2.</w:t>
      </w:r>
    </w:p>
    <w:p w:rsidR="00C71D22" w:rsidRPr="00C71D22" w:rsidRDefault="00C71D22" w:rsidP="00C71D22">
      <w:pPr>
        <w:pStyle w:val="NoSpacing"/>
        <w:rPr>
          <w:rFonts w:ascii="Arial" w:hAnsi="Arial" w:cs="Arial"/>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Radnik koji radi u </w:t>
      </w:r>
      <w:r w:rsidRPr="00700C8F">
        <w:rPr>
          <w:rFonts w:ascii="Arial" w:hAnsi="Arial" w:cs="Arial"/>
          <w:b/>
          <w:i/>
          <w:color w:val="808080" w:themeColor="background1" w:themeShade="80"/>
        </w:rPr>
        <w:t>nepunom radnom vremenu</w:t>
      </w:r>
      <w:r w:rsidRPr="00C71D22">
        <w:rPr>
          <w:rFonts w:ascii="Arial" w:hAnsi="Arial" w:cs="Arial"/>
          <w:i/>
          <w:color w:val="808080" w:themeColor="background1" w:themeShade="80"/>
        </w:rPr>
        <w:t xml:space="preserve"> za dva ili više poslodavca, trudnica, roditelj s djetetom do tri godine starosti i samohrani roditelj s djetetom do šest godina starosti, može raditi u nejednakom rasporedu radnog vremena iz članka 66. i 67. ovoga Zakona samo ako dostavi poslodavcu pisanu izjavu o dobrovoljnom pristanku na takav rad</w:t>
      </w:r>
      <w:r>
        <w:rPr>
          <w:rFonts w:ascii="Arial" w:hAnsi="Arial" w:cs="Arial"/>
          <w:i/>
          <w:color w:val="808080" w:themeColor="background1" w:themeShade="80"/>
        </w:rPr>
        <w:t>“</w:t>
      </w:r>
      <w:r w:rsidRPr="00C71D22">
        <w:rPr>
          <w:rFonts w:ascii="Arial" w:hAnsi="Arial" w:cs="Arial"/>
          <w:i/>
          <w:color w:val="808080" w:themeColor="background1" w:themeShade="80"/>
        </w:rPr>
        <w:t>.</w:t>
      </w:r>
    </w:p>
    <w:p w:rsidR="00C71D22" w:rsidRPr="000E5023" w:rsidRDefault="00C71D22" w:rsidP="001572D2">
      <w:pPr>
        <w:pStyle w:val="NoSpacing"/>
        <w:jc w:val="both"/>
        <w:rPr>
          <w:rFonts w:ascii="Arial" w:hAnsi="Arial" w:cs="Arial"/>
          <w:b/>
        </w:rPr>
      </w:pPr>
    </w:p>
    <w:p w:rsidR="000E5023" w:rsidRDefault="000E5023" w:rsidP="001572D2">
      <w:pPr>
        <w:pStyle w:val="NoSpacing"/>
        <w:jc w:val="both"/>
        <w:rPr>
          <w:rFonts w:ascii="Arial" w:hAnsi="Arial" w:cs="Arial"/>
        </w:rPr>
      </w:pPr>
      <w:r>
        <w:rPr>
          <w:rFonts w:ascii="Arial" w:hAnsi="Arial" w:cs="Arial"/>
        </w:rPr>
        <w:t>Zašto je zaštićen  radnik koji radi u nepunom radnom vremenu za dva ili više poslodavca?</w:t>
      </w:r>
    </w:p>
    <w:p w:rsidR="00AD3C4A" w:rsidRDefault="00AD3C4A" w:rsidP="001572D2">
      <w:pPr>
        <w:pStyle w:val="NoSpacing"/>
        <w:jc w:val="both"/>
        <w:rPr>
          <w:rFonts w:ascii="Arial" w:hAnsi="Arial" w:cs="Arial"/>
        </w:rPr>
      </w:pPr>
    </w:p>
    <w:p w:rsidR="00700C8F" w:rsidRDefault="00700C8F" w:rsidP="001572D2">
      <w:pPr>
        <w:pStyle w:val="NoSpacing"/>
        <w:jc w:val="both"/>
        <w:rPr>
          <w:rFonts w:ascii="Arial" w:hAnsi="Arial" w:cs="Arial"/>
        </w:rPr>
      </w:pPr>
    </w:p>
    <w:p w:rsidR="00700C8F" w:rsidRDefault="00700C8F" w:rsidP="001572D2">
      <w:pPr>
        <w:pStyle w:val="NoSpacing"/>
        <w:jc w:val="both"/>
        <w:rPr>
          <w:rFonts w:ascii="Arial" w:hAnsi="Arial" w:cs="Arial"/>
        </w:rPr>
      </w:pPr>
    </w:p>
    <w:p w:rsidR="00AD3C4A" w:rsidRDefault="00AD3C4A" w:rsidP="001572D2">
      <w:pPr>
        <w:pStyle w:val="NoSpacing"/>
        <w:jc w:val="both"/>
        <w:rPr>
          <w:rFonts w:ascii="Arial" w:hAnsi="Arial" w:cs="Arial"/>
          <w:b/>
        </w:rPr>
      </w:pPr>
      <w:r w:rsidRPr="00AD3C4A">
        <w:rPr>
          <w:rFonts w:ascii="Arial" w:hAnsi="Arial" w:cs="Arial"/>
          <w:b/>
        </w:rPr>
        <w:t>Članak 74</w:t>
      </w:r>
      <w:r>
        <w:rPr>
          <w:rFonts w:ascii="Arial" w:hAnsi="Arial" w:cs="Arial"/>
          <w:b/>
        </w:rPr>
        <w:t>. stavak 3.</w:t>
      </w:r>
    </w:p>
    <w:p w:rsidR="00C71D22" w:rsidRDefault="00C71D22" w:rsidP="001572D2">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Radniku iz stavka 2. ovoga članka, mora se omogućiti korištenje zamjenskog dnevnog </w:t>
      </w:r>
      <w:r w:rsidRPr="00C71D22">
        <w:rPr>
          <w:rFonts w:ascii="Arial" w:hAnsi="Arial" w:cs="Arial"/>
          <w:b/>
          <w:i/>
          <w:color w:val="808080" w:themeColor="background1" w:themeShade="80"/>
        </w:rPr>
        <w:t>odmora odmah po okončanju razdoblja</w:t>
      </w:r>
      <w:r w:rsidRPr="00C71D22">
        <w:rPr>
          <w:rFonts w:ascii="Arial" w:hAnsi="Arial" w:cs="Arial"/>
          <w:i/>
          <w:color w:val="808080" w:themeColor="background1" w:themeShade="80"/>
        </w:rPr>
        <w:t xml:space="preserve"> koje je proveo na radu zbog kojeg dnevni odmor nije koristio odnosno koristio ga je u kraćem trajanju</w:t>
      </w:r>
      <w:r>
        <w:rPr>
          <w:rFonts w:ascii="Arial" w:hAnsi="Arial" w:cs="Arial"/>
          <w:i/>
          <w:color w:val="808080" w:themeColor="background1" w:themeShade="80"/>
        </w:rPr>
        <w:t>“.</w:t>
      </w:r>
    </w:p>
    <w:p w:rsidR="00700C8F" w:rsidRPr="00C71D22" w:rsidRDefault="00700C8F" w:rsidP="001572D2">
      <w:pPr>
        <w:pStyle w:val="NoSpacing"/>
        <w:jc w:val="both"/>
        <w:rPr>
          <w:rFonts w:ascii="Arial" w:hAnsi="Arial" w:cs="Arial"/>
          <w:i/>
          <w:color w:val="808080" w:themeColor="background1" w:themeShade="80"/>
        </w:rPr>
      </w:pPr>
    </w:p>
    <w:p w:rsidR="008B753B" w:rsidRPr="008B753B" w:rsidRDefault="00AD3C4A" w:rsidP="008B753B">
      <w:pPr>
        <w:pStyle w:val="NoSpacing"/>
        <w:jc w:val="both"/>
        <w:rPr>
          <w:rFonts w:ascii="Arial" w:hAnsi="Arial" w:cs="Arial"/>
        </w:rPr>
      </w:pPr>
      <w:r>
        <w:rPr>
          <w:rFonts w:ascii="Arial" w:hAnsi="Arial" w:cs="Arial"/>
        </w:rPr>
        <w:t>I dalje ostaje problem definiranja što se smatra po „okončanju razdoblja…“. U praksi je neprovedivo da se okončanje razdoblja smatra dan u kojem radnik nije imao 12 sati neprekidnog dnevnog odmora.</w:t>
      </w:r>
      <w:r w:rsidR="008B753B">
        <w:rPr>
          <w:rFonts w:ascii="Arial" w:hAnsi="Arial" w:cs="Arial"/>
        </w:rPr>
        <w:t xml:space="preserve"> </w:t>
      </w:r>
      <w:r w:rsidR="008B753B" w:rsidRPr="008B753B">
        <w:rPr>
          <w:rFonts w:ascii="Arial" w:hAnsi="Arial" w:cs="Arial"/>
        </w:rPr>
        <w:t>Predlažemo da se briše dio koji nameće obvezu osiguranja zamjenskog odmora odmah slijedeći dan.</w:t>
      </w:r>
    </w:p>
    <w:p w:rsidR="000E5023" w:rsidRDefault="000E5023" w:rsidP="001572D2">
      <w:pPr>
        <w:pStyle w:val="NoSpacing"/>
        <w:jc w:val="both"/>
        <w:rPr>
          <w:rFonts w:ascii="Arial" w:hAnsi="Arial" w:cs="Arial"/>
        </w:rPr>
      </w:pPr>
    </w:p>
    <w:p w:rsidR="00700C8F" w:rsidRDefault="00700C8F" w:rsidP="001572D2">
      <w:pPr>
        <w:pStyle w:val="NoSpacing"/>
        <w:jc w:val="both"/>
        <w:rPr>
          <w:rFonts w:ascii="Arial" w:hAnsi="Arial" w:cs="Arial"/>
        </w:rPr>
      </w:pPr>
    </w:p>
    <w:p w:rsidR="008B753B" w:rsidRDefault="008B753B" w:rsidP="001572D2">
      <w:pPr>
        <w:pStyle w:val="NoSpacing"/>
        <w:jc w:val="both"/>
        <w:rPr>
          <w:rFonts w:ascii="Arial" w:hAnsi="Arial" w:cs="Arial"/>
          <w:b/>
        </w:rPr>
      </w:pPr>
      <w:r w:rsidRPr="008B753B">
        <w:rPr>
          <w:rFonts w:ascii="Arial" w:hAnsi="Arial" w:cs="Arial"/>
          <w:b/>
        </w:rPr>
        <w:t xml:space="preserve">Članak 75. </w:t>
      </w:r>
      <w:r w:rsidR="00700C8F">
        <w:rPr>
          <w:rFonts w:ascii="Arial" w:hAnsi="Arial" w:cs="Arial"/>
          <w:b/>
        </w:rPr>
        <w:t>s</w:t>
      </w:r>
      <w:r w:rsidRPr="008B753B">
        <w:rPr>
          <w:rFonts w:ascii="Arial" w:hAnsi="Arial" w:cs="Arial"/>
          <w:b/>
        </w:rPr>
        <w:t>tavak 4.</w:t>
      </w:r>
    </w:p>
    <w:p w:rsidR="00C71D22" w:rsidRDefault="00C71D22" w:rsidP="001572D2">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Ako radnik ne može koristiti odmor u trajanju iz stavka 1. i 2. ovoga članka, mora mu se za svaki radni tjedan omogućiti korištenje zamjenskog tjednog odmora, </w:t>
      </w:r>
      <w:r w:rsidRPr="00C71D22">
        <w:rPr>
          <w:rFonts w:ascii="Arial" w:hAnsi="Arial" w:cs="Arial"/>
          <w:b/>
          <w:i/>
          <w:color w:val="808080" w:themeColor="background1" w:themeShade="80"/>
        </w:rPr>
        <w:t>odmah po okončanju razdoblja</w:t>
      </w:r>
      <w:r w:rsidRPr="00C71D22">
        <w:rPr>
          <w:rFonts w:ascii="Arial" w:hAnsi="Arial" w:cs="Arial"/>
          <w:i/>
          <w:color w:val="808080" w:themeColor="background1" w:themeShade="80"/>
        </w:rPr>
        <w:t xml:space="preserve"> koje je proveo na radu, zbog kojeg tjedni odmor nije koristio ili ga je koristio u kraćem trajanju</w:t>
      </w:r>
      <w:r>
        <w:rPr>
          <w:rFonts w:ascii="Arial" w:hAnsi="Arial" w:cs="Arial"/>
          <w:i/>
          <w:color w:val="808080" w:themeColor="background1" w:themeShade="80"/>
        </w:rPr>
        <w:t>“.</w:t>
      </w:r>
    </w:p>
    <w:p w:rsidR="00700C8F" w:rsidRPr="00C71D22" w:rsidRDefault="00700C8F" w:rsidP="001572D2">
      <w:pPr>
        <w:pStyle w:val="NoSpacing"/>
        <w:jc w:val="both"/>
        <w:rPr>
          <w:rFonts w:ascii="Arial" w:hAnsi="Arial" w:cs="Arial"/>
          <w:i/>
          <w:color w:val="808080" w:themeColor="background1" w:themeShade="80"/>
        </w:rPr>
      </w:pPr>
    </w:p>
    <w:p w:rsidR="008B753B" w:rsidRPr="008B753B" w:rsidRDefault="008B753B" w:rsidP="008B753B">
      <w:pPr>
        <w:pStyle w:val="NoSpacing"/>
        <w:jc w:val="both"/>
        <w:rPr>
          <w:rFonts w:ascii="Arial" w:hAnsi="Arial" w:cs="Arial"/>
        </w:rPr>
      </w:pPr>
      <w:r w:rsidRPr="008B753B">
        <w:rPr>
          <w:rFonts w:ascii="Arial" w:hAnsi="Arial" w:cs="Arial"/>
        </w:rPr>
        <w:t>Predlažemo brisanje dijela odredbe o korištenju zamjenskog odmora odmah po okončanju razdoblja rada zbog kojeg nije mogao koristiti propisani tjedni odmor.</w:t>
      </w:r>
    </w:p>
    <w:p w:rsidR="00AD3C4A" w:rsidRDefault="00AD3C4A" w:rsidP="001572D2">
      <w:pPr>
        <w:pStyle w:val="NoSpacing"/>
        <w:jc w:val="both"/>
        <w:rPr>
          <w:rFonts w:ascii="Arial" w:hAnsi="Arial" w:cs="Arial"/>
        </w:rPr>
      </w:pPr>
    </w:p>
    <w:p w:rsidR="00700C8F" w:rsidRDefault="00700C8F" w:rsidP="001572D2">
      <w:pPr>
        <w:pStyle w:val="NoSpacing"/>
        <w:jc w:val="both"/>
        <w:rPr>
          <w:rFonts w:ascii="Arial" w:hAnsi="Arial" w:cs="Arial"/>
        </w:rPr>
      </w:pPr>
    </w:p>
    <w:p w:rsidR="00AD3C4A" w:rsidRPr="00AD3C4A" w:rsidRDefault="00C71D22" w:rsidP="001572D2">
      <w:pPr>
        <w:pStyle w:val="NoSpacing"/>
        <w:jc w:val="both"/>
        <w:rPr>
          <w:rFonts w:ascii="Arial" w:hAnsi="Arial" w:cs="Arial"/>
          <w:b/>
        </w:rPr>
      </w:pPr>
      <w:r>
        <w:rPr>
          <w:rFonts w:ascii="Arial" w:hAnsi="Arial" w:cs="Arial"/>
          <w:b/>
        </w:rPr>
        <w:t>Članak 79</w:t>
      </w:r>
      <w:r w:rsidR="00AD3C4A" w:rsidRPr="00AD3C4A">
        <w:rPr>
          <w:rFonts w:ascii="Arial" w:hAnsi="Arial" w:cs="Arial"/>
          <w:b/>
        </w:rPr>
        <w:t>. stavak 3.</w:t>
      </w:r>
    </w:p>
    <w:p w:rsidR="00AD3C4A" w:rsidRDefault="00C71D22" w:rsidP="001572D2">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Iznimno od odredbe stavka 2. ovoga članka, ako bi po rasporedu radnog vremena radnik na dan blagdana ili neradnog dana određenog zakonom trebao raditi, </w:t>
      </w:r>
      <w:r w:rsidRPr="00700C8F">
        <w:rPr>
          <w:rFonts w:ascii="Arial" w:hAnsi="Arial" w:cs="Arial"/>
          <w:b/>
          <w:i/>
          <w:color w:val="808080" w:themeColor="background1" w:themeShade="80"/>
        </w:rPr>
        <w:t>a toga dana na svoj zahtjev koristi godišnji odmor</w:t>
      </w:r>
      <w:r w:rsidRPr="00C71D22">
        <w:rPr>
          <w:rFonts w:ascii="Arial" w:hAnsi="Arial" w:cs="Arial"/>
          <w:i/>
          <w:color w:val="808080" w:themeColor="background1" w:themeShade="80"/>
        </w:rPr>
        <w:t>, u  trajanje godišnjeg odmora uračunavaju se i ti dani</w:t>
      </w:r>
      <w:r>
        <w:rPr>
          <w:rFonts w:ascii="Arial" w:hAnsi="Arial" w:cs="Arial"/>
          <w:i/>
          <w:color w:val="808080" w:themeColor="background1" w:themeShade="80"/>
        </w:rPr>
        <w:t>.“</w:t>
      </w:r>
    </w:p>
    <w:p w:rsidR="00C71D22" w:rsidRPr="00C71D22" w:rsidRDefault="00C71D22" w:rsidP="001572D2">
      <w:pPr>
        <w:pStyle w:val="NoSpacing"/>
        <w:jc w:val="both"/>
        <w:rPr>
          <w:rFonts w:ascii="Arial" w:hAnsi="Arial" w:cs="Arial"/>
          <w:i/>
          <w:color w:val="808080" w:themeColor="background1" w:themeShade="80"/>
        </w:rPr>
      </w:pPr>
    </w:p>
    <w:p w:rsidR="00AD3C4A" w:rsidRPr="00C71D22" w:rsidRDefault="00AD3C4A" w:rsidP="001572D2">
      <w:pPr>
        <w:pStyle w:val="NoSpacing"/>
        <w:jc w:val="both"/>
        <w:rPr>
          <w:rFonts w:ascii="Arial" w:hAnsi="Arial" w:cs="Arial"/>
        </w:rPr>
      </w:pPr>
      <w:r w:rsidRPr="00C71D22">
        <w:rPr>
          <w:rFonts w:ascii="Arial" w:hAnsi="Arial" w:cs="Arial"/>
        </w:rPr>
        <w:t xml:space="preserve">U godišnji se trebaju uračunavati i dani kada bi po rasporedu radnog vremena radnik na dan blagdana ili neradnog dana određenog zakonom trebao raditi, a poslodavac mu na taj dan odredi godišnji odmor. </w:t>
      </w:r>
    </w:p>
    <w:p w:rsidR="00AD3C4A" w:rsidRDefault="00AD3C4A" w:rsidP="001572D2">
      <w:pPr>
        <w:pStyle w:val="NoSpacing"/>
        <w:jc w:val="both"/>
        <w:rPr>
          <w:rFonts w:ascii="Arial" w:hAnsi="Arial" w:cs="Arial"/>
        </w:rPr>
      </w:pPr>
    </w:p>
    <w:p w:rsidR="00700C8F" w:rsidRPr="00C71D22" w:rsidRDefault="00700C8F" w:rsidP="001572D2">
      <w:pPr>
        <w:pStyle w:val="NoSpacing"/>
        <w:jc w:val="both"/>
        <w:rPr>
          <w:rFonts w:ascii="Arial" w:hAnsi="Arial" w:cs="Arial"/>
        </w:rPr>
      </w:pPr>
    </w:p>
    <w:p w:rsidR="00AD3C4A" w:rsidRDefault="00AD3C4A" w:rsidP="001572D2">
      <w:pPr>
        <w:pStyle w:val="NoSpacing"/>
        <w:jc w:val="both"/>
        <w:rPr>
          <w:rFonts w:ascii="Arial" w:hAnsi="Arial" w:cs="Arial"/>
          <w:b/>
        </w:rPr>
      </w:pPr>
      <w:r w:rsidRPr="00AD3C4A">
        <w:rPr>
          <w:rFonts w:ascii="Arial" w:hAnsi="Arial" w:cs="Arial"/>
          <w:b/>
        </w:rPr>
        <w:t>Članak 8</w:t>
      </w:r>
      <w:r>
        <w:rPr>
          <w:rFonts w:ascii="Arial" w:hAnsi="Arial" w:cs="Arial"/>
          <w:b/>
        </w:rPr>
        <w:t>1</w:t>
      </w:r>
      <w:r w:rsidRPr="00AD3C4A">
        <w:rPr>
          <w:rFonts w:ascii="Arial" w:hAnsi="Arial" w:cs="Arial"/>
          <w:b/>
        </w:rPr>
        <w:t>.</w:t>
      </w:r>
    </w:p>
    <w:p w:rsidR="00C71D22" w:rsidRDefault="00C71D22" w:rsidP="001572D2">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Za vrijeme korištenja godišnjeg odmora radnik ima pravo na naknadu plaće u visini određenoj kolektivnim ugovorom, pravilnikom o radu ili ugovorom o radu, </w:t>
      </w:r>
      <w:r w:rsidRPr="00700C8F">
        <w:rPr>
          <w:rFonts w:ascii="Arial" w:hAnsi="Arial" w:cs="Arial"/>
          <w:b/>
          <w:i/>
          <w:color w:val="808080" w:themeColor="background1" w:themeShade="80"/>
        </w:rPr>
        <w:t>a najmanje u visini njegove prosječne mjesečne plaće u prethodna tri mjeseca</w:t>
      </w:r>
      <w:r w:rsidRPr="00C71D22">
        <w:rPr>
          <w:rFonts w:ascii="Arial" w:hAnsi="Arial" w:cs="Arial"/>
          <w:i/>
          <w:color w:val="808080" w:themeColor="background1" w:themeShade="80"/>
        </w:rPr>
        <w:t xml:space="preserve"> (uračunavajući sva primanja u novcu i naravi koja predstavljaju naknadu za rad).</w:t>
      </w:r>
      <w:r>
        <w:rPr>
          <w:rFonts w:ascii="Arial" w:hAnsi="Arial" w:cs="Arial"/>
          <w:i/>
          <w:color w:val="808080" w:themeColor="background1" w:themeShade="80"/>
        </w:rPr>
        <w:t>“</w:t>
      </w:r>
    </w:p>
    <w:p w:rsidR="00C71D22" w:rsidRPr="00C71D22" w:rsidRDefault="00C71D22" w:rsidP="001572D2">
      <w:pPr>
        <w:pStyle w:val="NoSpacing"/>
        <w:jc w:val="both"/>
        <w:rPr>
          <w:rFonts w:ascii="Arial" w:hAnsi="Arial" w:cs="Arial"/>
          <w:i/>
          <w:color w:val="808080" w:themeColor="background1" w:themeShade="80"/>
        </w:rPr>
      </w:pPr>
    </w:p>
    <w:p w:rsidR="00AD3C4A" w:rsidRDefault="00AD3C4A" w:rsidP="001572D2">
      <w:pPr>
        <w:pStyle w:val="NoSpacing"/>
        <w:jc w:val="both"/>
        <w:rPr>
          <w:rFonts w:ascii="Arial" w:hAnsi="Arial" w:cs="Arial"/>
        </w:rPr>
      </w:pPr>
      <w:r>
        <w:rPr>
          <w:rFonts w:ascii="Arial" w:hAnsi="Arial" w:cs="Arial"/>
        </w:rPr>
        <w:t>Apsolutno smo protiv, naknada plaće za vrijeme korištenje godišnjeg odmora ne može biti u visini prosječne mjesečne plaće u prethodna tri mjeseca već u visini ugovorene plaće</w:t>
      </w:r>
      <w:r w:rsidR="005B1933">
        <w:rPr>
          <w:rFonts w:ascii="Arial" w:hAnsi="Arial" w:cs="Arial"/>
        </w:rPr>
        <w:t>.</w:t>
      </w:r>
    </w:p>
    <w:p w:rsidR="008B753B" w:rsidRPr="008B753B" w:rsidRDefault="008B753B" w:rsidP="008B753B">
      <w:pPr>
        <w:pStyle w:val="NoSpacing"/>
        <w:jc w:val="both"/>
        <w:rPr>
          <w:rFonts w:ascii="Arial" w:hAnsi="Arial" w:cs="Arial"/>
        </w:rPr>
      </w:pPr>
      <w:r w:rsidRPr="008B753B">
        <w:rPr>
          <w:rFonts w:ascii="Arial" w:hAnsi="Arial" w:cs="Arial"/>
        </w:rPr>
        <w:t>S obzirom da se prema čl. 92. plaća isplaćuje u novcu, onda ni pri određivanju naknade plaće za korištenje godišnjih odmora nije moguće u obzir uzimati naturalna davanja.</w:t>
      </w:r>
    </w:p>
    <w:p w:rsidR="00AD3C4A" w:rsidRDefault="00AD3C4A" w:rsidP="001572D2">
      <w:pPr>
        <w:pStyle w:val="NoSpacing"/>
        <w:jc w:val="both"/>
        <w:rPr>
          <w:rFonts w:ascii="Arial" w:hAnsi="Arial" w:cs="Arial"/>
        </w:rPr>
      </w:pPr>
    </w:p>
    <w:p w:rsidR="005B1933" w:rsidRDefault="005B1933" w:rsidP="001572D2">
      <w:pPr>
        <w:pStyle w:val="NoSpacing"/>
        <w:jc w:val="both"/>
        <w:rPr>
          <w:rFonts w:ascii="Arial" w:hAnsi="Arial" w:cs="Arial"/>
        </w:rPr>
      </w:pPr>
    </w:p>
    <w:p w:rsidR="008B753B" w:rsidRDefault="005B1933" w:rsidP="001572D2">
      <w:pPr>
        <w:pStyle w:val="NoSpacing"/>
        <w:jc w:val="both"/>
        <w:rPr>
          <w:rFonts w:ascii="Arial" w:hAnsi="Arial" w:cs="Arial"/>
          <w:b/>
        </w:rPr>
      </w:pPr>
      <w:r w:rsidRPr="005B1933">
        <w:rPr>
          <w:rFonts w:ascii="Arial" w:hAnsi="Arial" w:cs="Arial"/>
          <w:b/>
        </w:rPr>
        <w:lastRenderedPageBreak/>
        <w:t xml:space="preserve">Članak 89. </w:t>
      </w:r>
    </w:p>
    <w:p w:rsidR="005B1933" w:rsidRDefault="005B1933" w:rsidP="001572D2">
      <w:pPr>
        <w:pStyle w:val="NoSpacing"/>
        <w:jc w:val="both"/>
        <w:rPr>
          <w:rFonts w:ascii="Arial" w:hAnsi="Arial" w:cs="Arial"/>
          <w:b/>
        </w:rPr>
      </w:pPr>
      <w:r w:rsidRPr="005B1933">
        <w:rPr>
          <w:rFonts w:ascii="Arial" w:hAnsi="Arial" w:cs="Arial"/>
          <w:b/>
        </w:rPr>
        <w:t>stavak 1.</w:t>
      </w:r>
    </w:p>
    <w:p w:rsidR="00700C8F" w:rsidRDefault="00C71D22" w:rsidP="001572D2">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Ako </w:t>
      </w:r>
      <w:r w:rsidRPr="00700C8F">
        <w:rPr>
          <w:rFonts w:ascii="Arial" w:hAnsi="Arial" w:cs="Arial"/>
          <w:b/>
          <w:i/>
          <w:color w:val="808080" w:themeColor="background1" w:themeShade="80"/>
        </w:rPr>
        <w:t>posebnim propisom ili kolektivnim ugovorom</w:t>
      </w:r>
      <w:r w:rsidRPr="00C71D22">
        <w:rPr>
          <w:rFonts w:ascii="Arial" w:hAnsi="Arial" w:cs="Arial"/>
          <w:i/>
          <w:color w:val="808080" w:themeColor="background1" w:themeShade="80"/>
        </w:rPr>
        <w:t xml:space="preserve"> nije drukčije uređeno, mogu se za punoljetne radnike urediti iznimke od primjene odredbi o trajanju rada noćnog radnika, dnevnom i tjednom odmoru , pod uvjetom da je radniku osiguran zamjenski odmor u skladu sa stavkom 5. ovoga članka, u kojem je poslodavac obvezan omogućiti ostvarenje toga prava, i to :</w:t>
      </w:r>
      <w:r>
        <w:rPr>
          <w:rFonts w:ascii="Arial" w:hAnsi="Arial" w:cs="Arial"/>
          <w:i/>
          <w:color w:val="808080" w:themeColor="background1" w:themeShade="80"/>
        </w:rPr>
        <w:t>“</w:t>
      </w:r>
    </w:p>
    <w:p w:rsidR="00D344E1" w:rsidRPr="00C71D22" w:rsidRDefault="00D344E1" w:rsidP="001572D2">
      <w:pPr>
        <w:pStyle w:val="NoSpacing"/>
        <w:jc w:val="both"/>
        <w:rPr>
          <w:rFonts w:ascii="Arial" w:hAnsi="Arial" w:cs="Arial"/>
          <w:i/>
          <w:color w:val="808080" w:themeColor="background1" w:themeShade="80"/>
        </w:rPr>
      </w:pPr>
    </w:p>
    <w:p w:rsidR="008B753B" w:rsidRDefault="005B1933" w:rsidP="008B753B">
      <w:pPr>
        <w:pStyle w:val="NoSpacing"/>
        <w:jc w:val="both"/>
        <w:rPr>
          <w:rFonts w:ascii="Times New Roman" w:eastAsia="Times New Roman" w:hAnsi="Times New Roman"/>
          <w:sz w:val="20"/>
          <w:szCs w:val="20"/>
          <w:lang w:eastAsia="hr-HR"/>
        </w:rPr>
      </w:pPr>
      <w:r w:rsidRPr="005B1933">
        <w:rPr>
          <w:rFonts w:ascii="Arial" w:hAnsi="Arial" w:cs="Arial"/>
        </w:rPr>
        <w:t>Zašto se to kao izuzeci odmah ne uredi Zakonom o radu, a ne da se traži donošenje posebnog propisa ili sklapanje kole</w:t>
      </w:r>
      <w:r>
        <w:rPr>
          <w:rFonts w:ascii="Arial" w:hAnsi="Arial" w:cs="Arial"/>
        </w:rPr>
        <w:t>ktivnog ugovora? Što je s poslodavcima koji nemaju kolektivne ugovore?</w:t>
      </w:r>
      <w:r w:rsidR="008B753B" w:rsidRPr="008B753B">
        <w:rPr>
          <w:rFonts w:ascii="Times New Roman" w:eastAsia="Times New Roman" w:hAnsi="Times New Roman"/>
          <w:sz w:val="20"/>
          <w:szCs w:val="20"/>
          <w:lang w:eastAsia="hr-HR"/>
        </w:rPr>
        <w:t xml:space="preserve"> </w:t>
      </w:r>
    </w:p>
    <w:p w:rsidR="008B753B" w:rsidRDefault="008B753B" w:rsidP="008B753B">
      <w:pPr>
        <w:pStyle w:val="NoSpacing"/>
        <w:jc w:val="both"/>
        <w:rPr>
          <w:rFonts w:ascii="Arial" w:hAnsi="Arial" w:cs="Arial"/>
        </w:rPr>
      </w:pPr>
      <w:r w:rsidRPr="008B753B">
        <w:rPr>
          <w:rFonts w:ascii="Arial" w:hAnsi="Arial" w:cs="Arial"/>
        </w:rPr>
        <w:t>Osim izuzetaka u pogledu trajanja noćnog rada, dnevnog i tjednog odmora Direktiva dopušta da u odnosu na pobrojane radnika izuzeci postoje i u odnosu na stanku te referentna razdoblja. Treba razmotriti i mogućnost unošenja tih izuzetaka.</w:t>
      </w:r>
    </w:p>
    <w:p w:rsidR="00700C8F" w:rsidRPr="008B753B" w:rsidRDefault="00700C8F" w:rsidP="008B753B">
      <w:pPr>
        <w:pStyle w:val="NoSpacing"/>
        <w:jc w:val="both"/>
        <w:rPr>
          <w:rFonts w:ascii="Arial" w:hAnsi="Arial" w:cs="Arial"/>
        </w:rPr>
      </w:pPr>
    </w:p>
    <w:p w:rsidR="005B1933" w:rsidRDefault="008B753B" w:rsidP="005B1933">
      <w:pPr>
        <w:pStyle w:val="NoSpacing"/>
        <w:jc w:val="both"/>
        <w:rPr>
          <w:rFonts w:ascii="Arial" w:hAnsi="Arial" w:cs="Arial"/>
          <w:b/>
        </w:rPr>
      </w:pPr>
      <w:r>
        <w:rPr>
          <w:rFonts w:ascii="Arial" w:hAnsi="Arial" w:cs="Arial"/>
          <w:b/>
        </w:rPr>
        <w:t>s</w:t>
      </w:r>
      <w:r w:rsidRPr="008B753B">
        <w:rPr>
          <w:rFonts w:ascii="Arial" w:hAnsi="Arial" w:cs="Arial"/>
          <w:b/>
        </w:rPr>
        <w:t>tavak 3.</w:t>
      </w:r>
    </w:p>
    <w:p w:rsidR="00C71D22" w:rsidRDefault="00C71D22" w:rsidP="005B1933">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Radniku se mora omogućiti korištenje zamjenskog dnevnog ili tjednog </w:t>
      </w:r>
      <w:r w:rsidRPr="00C71D22">
        <w:rPr>
          <w:rFonts w:ascii="Arial" w:hAnsi="Arial" w:cs="Arial"/>
          <w:b/>
          <w:i/>
          <w:color w:val="808080" w:themeColor="background1" w:themeShade="80"/>
        </w:rPr>
        <w:t>odmora odmah po okončanju razdoblja</w:t>
      </w:r>
      <w:r w:rsidRPr="00C71D22">
        <w:rPr>
          <w:rFonts w:ascii="Arial" w:hAnsi="Arial" w:cs="Arial"/>
          <w:i/>
          <w:color w:val="808080" w:themeColor="background1" w:themeShade="80"/>
        </w:rPr>
        <w:t xml:space="preserve"> koje je proveo na radu zbog kojeg je koristio kraći dnevni, odnosno tjedni odmor</w:t>
      </w:r>
      <w:r>
        <w:rPr>
          <w:rFonts w:ascii="Arial" w:hAnsi="Arial" w:cs="Arial"/>
          <w:i/>
          <w:color w:val="808080" w:themeColor="background1" w:themeShade="80"/>
        </w:rPr>
        <w:t>“.</w:t>
      </w:r>
    </w:p>
    <w:p w:rsidR="00700C8F" w:rsidRPr="00C71D22" w:rsidRDefault="00700C8F" w:rsidP="005B1933">
      <w:pPr>
        <w:pStyle w:val="NoSpacing"/>
        <w:jc w:val="both"/>
        <w:rPr>
          <w:rFonts w:ascii="Arial" w:hAnsi="Arial" w:cs="Arial"/>
          <w:i/>
          <w:color w:val="808080" w:themeColor="background1" w:themeShade="80"/>
        </w:rPr>
      </w:pPr>
    </w:p>
    <w:p w:rsidR="008B753B" w:rsidRPr="008B753B" w:rsidRDefault="008B753B" w:rsidP="008B753B">
      <w:pPr>
        <w:pStyle w:val="NoSpacing"/>
        <w:jc w:val="both"/>
        <w:rPr>
          <w:rFonts w:ascii="Arial" w:hAnsi="Arial" w:cs="Arial"/>
        </w:rPr>
      </w:pPr>
      <w:r w:rsidRPr="008B753B">
        <w:rPr>
          <w:rFonts w:ascii="Arial" w:hAnsi="Arial" w:cs="Arial"/>
        </w:rPr>
        <w:t>Predlažemo da se taj dio odredbe briše. Za razliku od predloženog Direktiva dopušta čak da se umjesto zamjenskog odmora radniku osigura druga odgovarajuća zaštita.</w:t>
      </w:r>
    </w:p>
    <w:p w:rsidR="008B753B" w:rsidRDefault="008B753B" w:rsidP="005B1933">
      <w:pPr>
        <w:pStyle w:val="NoSpacing"/>
        <w:jc w:val="both"/>
        <w:rPr>
          <w:rFonts w:ascii="Arial" w:hAnsi="Arial" w:cs="Arial"/>
        </w:rPr>
      </w:pPr>
    </w:p>
    <w:p w:rsidR="000070BE" w:rsidRDefault="000070BE" w:rsidP="005B1933">
      <w:pPr>
        <w:pStyle w:val="NoSpacing"/>
        <w:jc w:val="both"/>
        <w:rPr>
          <w:rFonts w:ascii="Arial" w:hAnsi="Arial" w:cs="Arial"/>
        </w:rPr>
      </w:pPr>
    </w:p>
    <w:p w:rsidR="000070BE" w:rsidRDefault="000070BE" w:rsidP="005B1933">
      <w:pPr>
        <w:pStyle w:val="NoSpacing"/>
        <w:jc w:val="both"/>
        <w:rPr>
          <w:rFonts w:ascii="Arial" w:hAnsi="Arial" w:cs="Arial"/>
          <w:b/>
        </w:rPr>
      </w:pPr>
      <w:r w:rsidRPr="000070BE">
        <w:rPr>
          <w:rFonts w:ascii="Arial" w:hAnsi="Arial" w:cs="Arial"/>
          <w:b/>
        </w:rPr>
        <w:t>Članak 95. stavak 5.</w:t>
      </w:r>
    </w:p>
    <w:p w:rsidR="00C71D22" w:rsidRDefault="00C71D22" w:rsidP="005B1933">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Ako ovim ili drugim zakonom, drugim propisom, kolektivnim ugovorom, pravilnikom o radu ili ugovorom o radu nije drukčije određeno, </w:t>
      </w:r>
      <w:r w:rsidRPr="00C71D22">
        <w:rPr>
          <w:rFonts w:ascii="Arial" w:hAnsi="Arial" w:cs="Arial"/>
          <w:b/>
          <w:i/>
          <w:color w:val="808080" w:themeColor="background1" w:themeShade="80"/>
        </w:rPr>
        <w:t>radnik ima pravo na naknadu plaće u visini prosječne plaće koja mu je isplaćena u prethodna tri mjeseca</w:t>
      </w:r>
      <w:r>
        <w:rPr>
          <w:rFonts w:ascii="Arial" w:hAnsi="Arial" w:cs="Arial"/>
          <w:i/>
          <w:color w:val="808080" w:themeColor="background1" w:themeShade="80"/>
        </w:rPr>
        <w:t>.“</w:t>
      </w:r>
    </w:p>
    <w:p w:rsidR="00700C8F" w:rsidRPr="00C71D22" w:rsidRDefault="00700C8F" w:rsidP="005B1933">
      <w:pPr>
        <w:pStyle w:val="NoSpacing"/>
        <w:jc w:val="both"/>
        <w:rPr>
          <w:rFonts w:ascii="Arial" w:hAnsi="Arial" w:cs="Arial"/>
          <w:i/>
          <w:color w:val="808080" w:themeColor="background1" w:themeShade="80"/>
        </w:rPr>
      </w:pPr>
    </w:p>
    <w:p w:rsidR="000070BE" w:rsidRPr="000070BE" w:rsidRDefault="000070BE" w:rsidP="000070BE">
      <w:pPr>
        <w:pStyle w:val="NoSpacing"/>
        <w:jc w:val="both"/>
        <w:rPr>
          <w:rFonts w:ascii="Arial" w:hAnsi="Arial" w:cs="Arial"/>
        </w:rPr>
      </w:pPr>
      <w:r w:rsidRPr="000070BE">
        <w:rPr>
          <w:rFonts w:ascii="Arial" w:hAnsi="Arial" w:cs="Arial"/>
        </w:rPr>
        <w:t>Apsolutno smo protiv, naknada plaće za vrijeme korištenje godišnjeg odmora ne može biti u visini prosječne mjesečne plaće u prethodna tri mjeseca već u visini ugovorene plaće.</w:t>
      </w:r>
    </w:p>
    <w:p w:rsidR="005B1933" w:rsidRDefault="005B1933" w:rsidP="005B1933">
      <w:pPr>
        <w:pStyle w:val="NoSpacing"/>
        <w:jc w:val="both"/>
        <w:rPr>
          <w:rFonts w:ascii="Arial" w:hAnsi="Arial" w:cs="Arial"/>
        </w:rPr>
      </w:pPr>
    </w:p>
    <w:p w:rsidR="00700C8F" w:rsidRPr="000070BE" w:rsidRDefault="00700C8F" w:rsidP="005B1933">
      <w:pPr>
        <w:pStyle w:val="NoSpacing"/>
        <w:jc w:val="both"/>
        <w:rPr>
          <w:rFonts w:ascii="Arial" w:hAnsi="Arial" w:cs="Arial"/>
        </w:rPr>
      </w:pPr>
    </w:p>
    <w:p w:rsidR="005B1933" w:rsidRDefault="000070BE" w:rsidP="001572D2">
      <w:pPr>
        <w:pStyle w:val="NoSpacing"/>
        <w:jc w:val="both"/>
        <w:rPr>
          <w:rFonts w:ascii="Arial" w:hAnsi="Arial" w:cs="Arial"/>
          <w:b/>
        </w:rPr>
      </w:pPr>
      <w:r>
        <w:rPr>
          <w:rFonts w:ascii="Arial" w:hAnsi="Arial" w:cs="Arial"/>
          <w:b/>
        </w:rPr>
        <w:t>Članak 108. stavak 2.</w:t>
      </w:r>
    </w:p>
    <w:p w:rsidR="000070BE" w:rsidRDefault="00C71D22" w:rsidP="001572D2">
      <w:pPr>
        <w:pStyle w:val="NoSpacing"/>
        <w:jc w:val="both"/>
        <w:rPr>
          <w:rFonts w:ascii="Arial" w:hAnsi="Arial" w:cs="Arial"/>
          <w:b/>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Štetne radnje i naknade iz stavka 1. ovoga članka mogu se predvidjeti </w:t>
      </w:r>
      <w:r w:rsidRPr="00C71D22">
        <w:rPr>
          <w:rFonts w:ascii="Arial" w:hAnsi="Arial" w:cs="Arial"/>
          <w:b/>
          <w:i/>
          <w:color w:val="808080" w:themeColor="background1" w:themeShade="80"/>
        </w:rPr>
        <w:t>kolektivnim ugovorom ili pravilnikom o radu.“</w:t>
      </w:r>
    </w:p>
    <w:p w:rsidR="00700C8F" w:rsidRPr="00C71D22" w:rsidRDefault="00700C8F" w:rsidP="001572D2">
      <w:pPr>
        <w:pStyle w:val="NoSpacing"/>
        <w:jc w:val="both"/>
        <w:rPr>
          <w:rFonts w:ascii="Arial" w:hAnsi="Arial" w:cs="Arial"/>
          <w:b/>
          <w:i/>
          <w:color w:val="808080" w:themeColor="background1" w:themeShade="80"/>
        </w:rPr>
      </w:pPr>
    </w:p>
    <w:p w:rsidR="000070BE" w:rsidRDefault="000070BE" w:rsidP="001572D2">
      <w:pPr>
        <w:pStyle w:val="NoSpacing"/>
        <w:jc w:val="both"/>
        <w:rPr>
          <w:rFonts w:ascii="Arial" w:hAnsi="Arial" w:cs="Arial"/>
        </w:rPr>
      </w:pPr>
      <w:r>
        <w:rPr>
          <w:rFonts w:ascii="Arial" w:hAnsi="Arial" w:cs="Arial"/>
        </w:rPr>
        <w:t>Zašto se š</w:t>
      </w:r>
      <w:r w:rsidRPr="000070BE">
        <w:rPr>
          <w:rFonts w:ascii="Arial" w:hAnsi="Arial" w:cs="Arial"/>
        </w:rPr>
        <w:t xml:space="preserve">tetne radnje i naknade </w:t>
      </w:r>
      <w:r>
        <w:rPr>
          <w:rFonts w:ascii="Arial" w:hAnsi="Arial" w:cs="Arial"/>
        </w:rPr>
        <w:t xml:space="preserve">štete ne mogu više </w:t>
      </w:r>
      <w:r w:rsidRPr="000070BE">
        <w:rPr>
          <w:rFonts w:ascii="Arial" w:hAnsi="Arial" w:cs="Arial"/>
        </w:rPr>
        <w:t>predvidjeti ugovorom o radu</w:t>
      </w:r>
      <w:r>
        <w:rPr>
          <w:rFonts w:ascii="Arial" w:hAnsi="Arial" w:cs="Arial"/>
        </w:rPr>
        <w:t>?</w:t>
      </w:r>
    </w:p>
    <w:p w:rsidR="000070BE" w:rsidRDefault="000070BE" w:rsidP="001572D2">
      <w:pPr>
        <w:pStyle w:val="NoSpacing"/>
        <w:jc w:val="both"/>
        <w:rPr>
          <w:rFonts w:ascii="Arial" w:hAnsi="Arial" w:cs="Arial"/>
        </w:rPr>
      </w:pPr>
    </w:p>
    <w:p w:rsidR="00700C8F" w:rsidRDefault="00700C8F" w:rsidP="001572D2">
      <w:pPr>
        <w:pStyle w:val="NoSpacing"/>
        <w:jc w:val="both"/>
        <w:rPr>
          <w:rFonts w:ascii="Arial" w:hAnsi="Arial" w:cs="Arial"/>
        </w:rPr>
      </w:pPr>
    </w:p>
    <w:p w:rsidR="000070BE" w:rsidRPr="000070BE" w:rsidRDefault="000070BE" w:rsidP="001572D2">
      <w:pPr>
        <w:pStyle w:val="NoSpacing"/>
        <w:jc w:val="both"/>
        <w:rPr>
          <w:rFonts w:ascii="Arial" w:hAnsi="Arial" w:cs="Arial"/>
          <w:b/>
        </w:rPr>
      </w:pPr>
      <w:r w:rsidRPr="000070BE">
        <w:rPr>
          <w:rFonts w:ascii="Arial" w:hAnsi="Arial" w:cs="Arial"/>
          <w:b/>
        </w:rPr>
        <w:t xml:space="preserve">Članak 112. </w:t>
      </w:r>
      <w:r w:rsidR="00C71D22">
        <w:rPr>
          <w:rFonts w:ascii="Arial" w:hAnsi="Arial" w:cs="Arial"/>
          <w:b/>
        </w:rPr>
        <w:t>točka</w:t>
      </w:r>
      <w:r w:rsidRPr="000070BE">
        <w:rPr>
          <w:rFonts w:ascii="Arial" w:hAnsi="Arial" w:cs="Arial"/>
          <w:b/>
        </w:rPr>
        <w:t xml:space="preserve"> 2.</w:t>
      </w:r>
    </w:p>
    <w:p w:rsidR="00C71D22" w:rsidRDefault="00C71D22" w:rsidP="001572D2">
      <w:pPr>
        <w:pStyle w:val="NoSpacing"/>
        <w:jc w:val="both"/>
        <w:rPr>
          <w:rFonts w:ascii="Arial" w:hAnsi="Arial" w:cs="Arial"/>
          <w:i/>
          <w:color w:val="808080" w:themeColor="background1" w:themeShade="80"/>
        </w:rPr>
      </w:pPr>
      <w:r w:rsidRPr="00C71D22">
        <w:rPr>
          <w:rFonts w:ascii="Arial" w:hAnsi="Arial" w:cs="Arial"/>
          <w:i/>
          <w:color w:val="808080" w:themeColor="background1" w:themeShade="80"/>
        </w:rPr>
        <w:t>„2) smrću poslodavca fizičke osobe, prestankom obrta po sili zakona ili brisanjem trgovca pojedinca iz registra u skladu s posebnim propisima“</w:t>
      </w:r>
    </w:p>
    <w:p w:rsidR="00700C8F" w:rsidRPr="00C71D22" w:rsidRDefault="00700C8F" w:rsidP="001572D2">
      <w:pPr>
        <w:pStyle w:val="NoSpacing"/>
        <w:jc w:val="both"/>
        <w:rPr>
          <w:rFonts w:ascii="Arial" w:hAnsi="Arial" w:cs="Arial"/>
          <w:i/>
          <w:color w:val="808080" w:themeColor="background1" w:themeShade="80"/>
        </w:rPr>
      </w:pPr>
    </w:p>
    <w:p w:rsidR="000070BE" w:rsidRDefault="000070BE" w:rsidP="001572D2">
      <w:pPr>
        <w:pStyle w:val="NoSpacing"/>
        <w:jc w:val="both"/>
        <w:rPr>
          <w:rFonts w:ascii="Arial" w:hAnsi="Arial" w:cs="Arial"/>
        </w:rPr>
      </w:pPr>
      <w:r>
        <w:rPr>
          <w:rFonts w:ascii="Arial" w:hAnsi="Arial" w:cs="Arial"/>
        </w:rPr>
        <w:t xml:space="preserve">Treba dopuniti, </w:t>
      </w:r>
      <w:r w:rsidRPr="000070BE">
        <w:rPr>
          <w:rFonts w:ascii="Arial" w:hAnsi="Arial" w:cs="Arial"/>
        </w:rPr>
        <w:t>u svakom slučaju treba predvidjeti i prestanak prestankom poslodavca pravne osobe</w:t>
      </w:r>
      <w:r>
        <w:rPr>
          <w:rFonts w:ascii="Arial" w:hAnsi="Arial" w:cs="Arial"/>
        </w:rPr>
        <w:t>.</w:t>
      </w:r>
    </w:p>
    <w:p w:rsidR="000070BE" w:rsidRDefault="000070BE" w:rsidP="001572D2">
      <w:pPr>
        <w:pStyle w:val="NoSpacing"/>
        <w:jc w:val="both"/>
        <w:rPr>
          <w:rFonts w:ascii="Arial" w:hAnsi="Arial" w:cs="Arial"/>
        </w:rPr>
      </w:pPr>
    </w:p>
    <w:p w:rsidR="000070BE" w:rsidRDefault="000070BE" w:rsidP="001572D2">
      <w:pPr>
        <w:pStyle w:val="NoSpacing"/>
        <w:jc w:val="both"/>
        <w:rPr>
          <w:rFonts w:ascii="Arial" w:hAnsi="Arial" w:cs="Arial"/>
        </w:rPr>
      </w:pPr>
    </w:p>
    <w:p w:rsidR="000070BE" w:rsidRPr="000070BE" w:rsidRDefault="000070BE" w:rsidP="001572D2">
      <w:pPr>
        <w:pStyle w:val="NoSpacing"/>
        <w:jc w:val="both"/>
        <w:rPr>
          <w:rFonts w:ascii="Arial" w:hAnsi="Arial" w:cs="Arial"/>
          <w:b/>
        </w:rPr>
      </w:pPr>
      <w:r w:rsidRPr="000070BE">
        <w:rPr>
          <w:rFonts w:ascii="Arial" w:hAnsi="Arial" w:cs="Arial"/>
          <w:b/>
        </w:rPr>
        <w:t xml:space="preserve">Članak 115. </w:t>
      </w:r>
    </w:p>
    <w:p w:rsidR="000070BE" w:rsidRDefault="000070BE" w:rsidP="001572D2">
      <w:pPr>
        <w:pStyle w:val="NoSpacing"/>
        <w:jc w:val="both"/>
        <w:rPr>
          <w:rFonts w:ascii="Arial" w:hAnsi="Arial" w:cs="Arial"/>
          <w:b/>
        </w:rPr>
      </w:pPr>
      <w:r w:rsidRPr="000070BE">
        <w:rPr>
          <w:rFonts w:ascii="Arial" w:hAnsi="Arial" w:cs="Arial"/>
          <w:b/>
        </w:rPr>
        <w:t>stavak 1. točka 1</w:t>
      </w:r>
      <w:r w:rsidR="00C71D22">
        <w:rPr>
          <w:rFonts w:ascii="Arial" w:hAnsi="Arial" w:cs="Arial"/>
          <w:b/>
        </w:rPr>
        <w:t>.</w:t>
      </w:r>
    </w:p>
    <w:p w:rsidR="00C71D22" w:rsidRPr="00700C8F" w:rsidRDefault="00C71D22" w:rsidP="001572D2">
      <w:pPr>
        <w:pStyle w:val="NoSpacing"/>
        <w:jc w:val="both"/>
        <w:rPr>
          <w:rFonts w:ascii="Arial" w:hAnsi="Arial" w:cs="Arial"/>
          <w:b/>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1) ako prestane potreba za obavljanjem određenog </w:t>
      </w:r>
      <w:r w:rsidRPr="00700C8F">
        <w:rPr>
          <w:rFonts w:ascii="Arial" w:hAnsi="Arial" w:cs="Arial"/>
          <w:b/>
          <w:i/>
          <w:color w:val="808080" w:themeColor="background1" w:themeShade="80"/>
        </w:rPr>
        <w:t>posla zbog gospodarskih, tehničkih ili organizacijskih razloga  (poslovno uvjetovani otkaz),“</w:t>
      </w:r>
    </w:p>
    <w:p w:rsidR="00700C8F" w:rsidRPr="00C71D22" w:rsidRDefault="00700C8F" w:rsidP="001572D2">
      <w:pPr>
        <w:pStyle w:val="NoSpacing"/>
        <w:jc w:val="both"/>
        <w:rPr>
          <w:rFonts w:ascii="Arial" w:hAnsi="Arial" w:cs="Arial"/>
          <w:i/>
          <w:color w:val="808080" w:themeColor="background1" w:themeShade="80"/>
        </w:rPr>
      </w:pPr>
    </w:p>
    <w:p w:rsidR="000070BE" w:rsidRDefault="000070BE" w:rsidP="000070BE">
      <w:pPr>
        <w:pStyle w:val="NoSpacing"/>
        <w:jc w:val="both"/>
        <w:rPr>
          <w:rFonts w:ascii="Arial" w:hAnsi="Arial" w:cs="Arial"/>
        </w:rPr>
      </w:pPr>
      <w:r>
        <w:rPr>
          <w:rFonts w:ascii="Arial" w:hAnsi="Arial" w:cs="Arial"/>
        </w:rPr>
        <w:lastRenderedPageBreak/>
        <w:t>T</w:t>
      </w:r>
      <w:r w:rsidRPr="000070BE">
        <w:rPr>
          <w:rFonts w:ascii="Arial" w:hAnsi="Arial" w:cs="Arial"/>
        </w:rPr>
        <w:t xml:space="preserve">rebalo </w:t>
      </w:r>
      <w:r>
        <w:rPr>
          <w:rFonts w:ascii="Arial" w:hAnsi="Arial" w:cs="Arial"/>
        </w:rPr>
        <w:t xml:space="preserve">bi </w:t>
      </w:r>
      <w:r w:rsidRPr="000070BE">
        <w:rPr>
          <w:rFonts w:ascii="Arial" w:hAnsi="Arial" w:cs="Arial"/>
        </w:rPr>
        <w:t>brisati dio odredbe</w:t>
      </w:r>
      <w:r>
        <w:rPr>
          <w:rFonts w:ascii="Arial" w:hAnsi="Arial" w:cs="Arial"/>
        </w:rPr>
        <w:t xml:space="preserve"> „</w:t>
      </w:r>
      <w:r w:rsidRPr="000070BE">
        <w:rPr>
          <w:rFonts w:ascii="Arial" w:hAnsi="Arial" w:cs="Arial"/>
        </w:rPr>
        <w:t>zbog gospodarskih, tehničkih ili organizacijskih razloga</w:t>
      </w:r>
      <w:r>
        <w:rPr>
          <w:rFonts w:ascii="Arial" w:hAnsi="Arial" w:cs="Arial"/>
        </w:rPr>
        <w:t>“</w:t>
      </w:r>
      <w:r w:rsidRPr="000070BE">
        <w:rPr>
          <w:rFonts w:ascii="Arial" w:hAnsi="Arial" w:cs="Arial"/>
        </w:rPr>
        <w:t xml:space="preserve">  te dodati „ili se izmjene uvjeti pod kojima je sklopljen ugovor o radu“</w:t>
      </w:r>
    </w:p>
    <w:p w:rsidR="00700C8F" w:rsidRDefault="00700C8F" w:rsidP="000070BE">
      <w:pPr>
        <w:pStyle w:val="NoSpacing"/>
        <w:jc w:val="both"/>
        <w:rPr>
          <w:rFonts w:ascii="Arial" w:hAnsi="Arial" w:cs="Arial"/>
        </w:rPr>
      </w:pPr>
    </w:p>
    <w:p w:rsidR="000070BE" w:rsidRDefault="000070BE" w:rsidP="000070BE">
      <w:pPr>
        <w:pStyle w:val="NoSpacing"/>
        <w:jc w:val="both"/>
        <w:rPr>
          <w:rFonts w:ascii="Arial" w:hAnsi="Arial" w:cs="Arial"/>
          <w:b/>
        </w:rPr>
      </w:pPr>
      <w:r w:rsidRPr="000070BE">
        <w:rPr>
          <w:rFonts w:ascii="Arial" w:hAnsi="Arial" w:cs="Arial"/>
          <w:b/>
        </w:rPr>
        <w:t>stavak 3.</w:t>
      </w:r>
    </w:p>
    <w:p w:rsidR="00C71D22" w:rsidRDefault="00C71D22" w:rsidP="000070BE">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Odredbe </w:t>
      </w:r>
      <w:r w:rsidRPr="00700C8F">
        <w:rPr>
          <w:rFonts w:ascii="Arial" w:hAnsi="Arial" w:cs="Arial"/>
          <w:b/>
          <w:i/>
          <w:color w:val="808080" w:themeColor="background1" w:themeShade="80"/>
        </w:rPr>
        <w:t>stavka 3. ovoga članka ne primjenjuju</w:t>
      </w:r>
      <w:r w:rsidRPr="00C71D22">
        <w:rPr>
          <w:rFonts w:ascii="Arial" w:hAnsi="Arial" w:cs="Arial"/>
          <w:i/>
          <w:color w:val="808080" w:themeColor="background1" w:themeShade="80"/>
        </w:rPr>
        <w:t xml:space="preserve"> se na otkaz ako poslodavac zapošljava manje od dvadeset radnika</w:t>
      </w:r>
      <w:r>
        <w:rPr>
          <w:rFonts w:ascii="Arial" w:hAnsi="Arial" w:cs="Arial"/>
          <w:i/>
          <w:color w:val="808080" w:themeColor="background1" w:themeShade="80"/>
        </w:rPr>
        <w:t>“</w:t>
      </w:r>
    </w:p>
    <w:p w:rsidR="00700C8F" w:rsidRPr="00C71D22" w:rsidRDefault="00700C8F" w:rsidP="000070BE">
      <w:pPr>
        <w:pStyle w:val="NoSpacing"/>
        <w:jc w:val="both"/>
        <w:rPr>
          <w:rFonts w:ascii="Arial" w:hAnsi="Arial" w:cs="Arial"/>
          <w:i/>
          <w:color w:val="808080" w:themeColor="background1" w:themeShade="80"/>
        </w:rPr>
      </w:pPr>
    </w:p>
    <w:p w:rsidR="00A01781" w:rsidRDefault="000070BE" w:rsidP="000070BE">
      <w:pPr>
        <w:pStyle w:val="NoSpacing"/>
        <w:jc w:val="both"/>
        <w:rPr>
          <w:rFonts w:ascii="Arial" w:hAnsi="Arial" w:cs="Arial"/>
        </w:rPr>
      </w:pPr>
      <w:r>
        <w:rPr>
          <w:rFonts w:ascii="Arial" w:hAnsi="Arial" w:cs="Arial"/>
        </w:rPr>
        <w:t xml:space="preserve">Trebalo bi dodati da se </w:t>
      </w:r>
      <w:r w:rsidRPr="000070BE">
        <w:rPr>
          <w:rFonts w:ascii="Arial" w:hAnsi="Arial" w:cs="Arial"/>
        </w:rPr>
        <w:t>na otkaz</w:t>
      </w:r>
      <w:r w:rsidR="00A01781">
        <w:rPr>
          <w:rFonts w:ascii="Arial" w:hAnsi="Arial" w:cs="Arial"/>
        </w:rPr>
        <w:t>,</w:t>
      </w:r>
      <w:r w:rsidRPr="000070BE">
        <w:rPr>
          <w:rFonts w:ascii="Arial" w:hAnsi="Arial" w:cs="Arial"/>
        </w:rPr>
        <w:t xml:space="preserve"> ako poslodavac zapošljava manje od dvadeset radnika</w:t>
      </w:r>
      <w:r w:rsidR="00A01781">
        <w:rPr>
          <w:rFonts w:ascii="Arial" w:hAnsi="Arial" w:cs="Arial"/>
        </w:rPr>
        <w:t>,</w:t>
      </w:r>
      <w:r>
        <w:rPr>
          <w:rFonts w:ascii="Arial" w:hAnsi="Arial" w:cs="Arial"/>
        </w:rPr>
        <w:t xml:space="preserve"> ne odnosi niti stavak 1. </w:t>
      </w:r>
      <w:r w:rsidR="008B753B">
        <w:rPr>
          <w:rFonts w:ascii="Arial" w:hAnsi="Arial" w:cs="Arial"/>
        </w:rPr>
        <w:t xml:space="preserve">I 2. </w:t>
      </w:r>
      <w:r>
        <w:rPr>
          <w:rFonts w:ascii="Arial" w:hAnsi="Arial" w:cs="Arial"/>
        </w:rPr>
        <w:t xml:space="preserve">ovog članka.  </w:t>
      </w:r>
      <w:r w:rsidR="00A01781">
        <w:rPr>
          <w:rFonts w:ascii="Arial" w:hAnsi="Arial" w:cs="Arial"/>
        </w:rPr>
        <w:t>–</w:t>
      </w:r>
      <w:r>
        <w:rPr>
          <w:rFonts w:ascii="Arial" w:hAnsi="Arial" w:cs="Arial"/>
        </w:rPr>
        <w:t xml:space="preserve"> </w:t>
      </w:r>
      <w:r w:rsidR="00A01781">
        <w:rPr>
          <w:rFonts w:ascii="Arial" w:hAnsi="Arial" w:cs="Arial"/>
        </w:rPr>
        <w:t xml:space="preserve">treba </w:t>
      </w:r>
      <w:r>
        <w:rPr>
          <w:rFonts w:ascii="Arial" w:hAnsi="Arial" w:cs="Arial"/>
        </w:rPr>
        <w:t>o</w:t>
      </w:r>
      <w:r w:rsidRPr="000070BE">
        <w:rPr>
          <w:rFonts w:ascii="Arial" w:hAnsi="Arial" w:cs="Arial"/>
        </w:rPr>
        <w:t>mogućiti malim poslodavcima da jednostavnije zapošljavaju i otkazuju ugovore o radu.</w:t>
      </w:r>
    </w:p>
    <w:p w:rsidR="00700C8F" w:rsidRDefault="00700C8F" w:rsidP="000070BE">
      <w:pPr>
        <w:pStyle w:val="NoSpacing"/>
        <w:jc w:val="both"/>
        <w:rPr>
          <w:rFonts w:ascii="Arial" w:hAnsi="Arial" w:cs="Arial"/>
        </w:rPr>
      </w:pPr>
    </w:p>
    <w:p w:rsidR="00A01781" w:rsidRDefault="00A01781" w:rsidP="000070BE">
      <w:pPr>
        <w:pStyle w:val="NoSpacing"/>
        <w:jc w:val="both"/>
        <w:rPr>
          <w:rFonts w:ascii="Arial" w:hAnsi="Arial" w:cs="Arial"/>
          <w:b/>
        </w:rPr>
      </w:pPr>
      <w:r>
        <w:rPr>
          <w:rFonts w:ascii="Arial" w:hAnsi="Arial" w:cs="Arial"/>
          <w:b/>
        </w:rPr>
        <w:t>s</w:t>
      </w:r>
      <w:r w:rsidRPr="00A01781">
        <w:rPr>
          <w:rFonts w:ascii="Arial" w:hAnsi="Arial" w:cs="Arial"/>
          <w:b/>
        </w:rPr>
        <w:t>tavak 5.</w:t>
      </w:r>
    </w:p>
    <w:p w:rsidR="00C71D22" w:rsidRDefault="00C71D22" w:rsidP="000070BE">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C71D22">
        <w:rPr>
          <w:rFonts w:ascii="Arial" w:hAnsi="Arial" w:cs="Arial"/>
          <w:i/>
          <w:color w:val="808080" w:themeColor="background1" w:themeShade="80"/>
        </w:rPr>
        <w:t xml:space="preserve">Poslodavac koji je poslovno uvjetovanim otkazom otkazao radniku, ne smije šest mjeseci od dana dostave odluke o otkazu ugovora o radu radniku na istim poslovima zaposliti drugog radnika, </w:t>
      </w:r>
      <w:r w:rsidRPr="00C71D22">
        <w:rPr>
          <w:rFonts w:ascii="Arial" w:hAnsi="Arial" w:cs="Arial"/>
          <w:b/>
          <w:i/>
          <w:color w:val="808080" w:themeColor="background1" w:themeShade="80"/>
        </w:rPr>
        <w:t>odnosno koristiti rad ustupljenog radnika</w:t>
      </w:r>
      <w:r>
        <w:rPr>
          <w:rFonts w:ascii="Arial" w:hAnsi="Arial" w:cs="Arial"/>
          <w:i/>
          <w:color w:val="808080" w:themeColor="background1" w:themeShade="80"/>
        </w:rPr>
        <w:t>“</w:t>
      </w:r>
      <w:r w:rsidRPr="00C71D22">
        <w:rPr>
          <w:rFonts w:ascii="Arial" w:hAnsi="Arial" w:cs="Arial"/>
          <w:i/>
          <w:color w:val="808080" w:themeColor="background1" w:themeShade="80"/>
        </w:rPr>
        <w:t xml:space="preserve">  </w:t>
      </w:r>
    </w:p>
    <w:p w:rsidR="00700C8F" w:rsidRPr="00C71D22" w:rsidRDefault="00700C8F" w:rsidP="000070BE">
      <w:pPr>
        <w:pStyle w:val="NoSpacing"/>
        <w:jc w:val="both"/>
        <w:rPr>
          <w:rFonts w:ascii="Arial" w:hAnsi="Arial" w:cs="Arial"/>
          <w:i/>
          <w:color w:val="808080" w:themeColor="background1" w:themeShade="80"/>
        </w:rPr>
      </w:pPr>
    </w:p>
    <w:p w:rsidR="00A01781" w:rsidRPr="000070BE" w:rsidRDefault="00A01781" w:rsidP="000070BE">
      <w:pPr>
        <w:pStyle w:val="NoSpacing"/>
        <w:jc w:val="both"/>
        <w:rPr>
          <w:rFonts w:ascii="Arial" w:hAnsi="Arial" w:cs="Arial"/>
        </w:rPr>
      </w:pPr>
      <w:r>
        <w:rPr>
          <w:rFonts w:ascii="Arial" w:hAnsi="Arial" w:cs="Arial"/>
        </w:rPr>
        <w:t>Treba brisati dio odredbe „</w:t>
      </w:r>
      <w:r w:rsidRPr="00A01781">
        <w:rPr>
          <w:rFonts w:ascii="Arial" w:hAnsi="Arial" w:cs="Arial"/>
        </w:rPr>
        <w:t>odnosno kori</w:t>
      </w:r>
      <w:r>
        <w:rPr>
          <w:rFonts w:ascii="Arial" w:hAnsi="Arial" w:cs="Arial"/>
        </w:rPr>
        <w:t>stiti rad ustupljenog radnika“.</w:t>
      </w:r>
      <w:r w:rsidR="008B753B">
        <w:rPr>
          <w:rFonts w:ascii="Arial" w:hAnsi="Arial" w:cs="Arial"/>
        </w:rPr>
        <w:t xml:space="preserve"> Ili barem </w:t>
      </w:r>
      <w:r w:rsidR="008B753B" w:rsidRPr="008B753B">
        <w:rPr>
          <w:rFonts w:ascii="Arial" w:hAnsi="Arial" w:cs="Arial"/>
        </w:rPr>
        <w:t>vrati</w:t>
      </w:r>
      <w:r w:rsidR="008B753B">
        <w:rPr>
          <w:rFonts w:ascii="Arial" w:hAnsi="Arial" w:cs="Arial"/>
        </w:rPr>
        <w:t>ti ovu zabranu</w:t>
      </w:r>
      <w:r w:rsidR="008B753B" w:rsidRPr="008B753B">
        <w:rPr>
          <w:rFonts w:ascii="Arial" w:hAnsi="Arial" w:cs="Arial"/>
        </w:rPr>
        <w:t xml:space="preserve"> među ograničenja pri zapošljavanju agencijskih radnika. Ovako se samo stvara privid da je ograničenje brisano, a u stvarnosti je samo prebačeno na drugo mjesto u zakonu. Kao opravdanje brisanja toga ograničenja dodano je novo ograničenje u svezi s provođenjem programa zbrinjavanja viška radnika. Tako da su, u svari, ograničenja agencijskog rada u tom smislu samo pooštrena.</w:t>
      </w:r>
    </w:p>
    <w:p w:rsidR="000070BE" w:rsidRDefault="000070BE" w:rsidP="000070BE">
      <w:pPr>
        <w:pStyle w:val="NoSpacing"/>
        <w:jc w:val="both"/>
        <w:rPr>
          <w:rFonts w:ascii="Arial" w:hAnsi="Arial" w:cs="Arial"/>
        </w:rPr>
      </w:pPr>
    </w:p>
    <w:p w:rsidR="00700C8F" w:rsidRPr="000070BE" w:rsidRDefault="00700C8F" w:rsidP="000070BE">
      <w:pPr>
        <w:pStyle w:val="NoSpacing"/>
        <w:jc w:val="both"/>
        <w:rPr>
          <w:rFonts w:ascii="Arial" w:hAnsi="Arial" w:cs="Arial"/>
        </w:rPr>
      </w:pPr>
    </w:p>
    <w:p w:rsidR="000070BE" w:rsidRDefault="00A01781" w:rsidP="001572D2">
      <w:pPr>
        <w:pStyle w:val="NoSpacing"/>
        <w:jc w:val="both"/>
        <w:rPr>
          <w:rFonts w:ascii="Arial" w:hAnsi="Arial" w:cs="Arial"/>
          <w:b/>
        </w:rPr>
      </w:pPr>
      <w:r w:rsidRPr="00A01781">
        <w:rPr>
          <w:rFonts w:ascii="Arial" w:hAnsi="Arial" w:cs="Arial"/>
          <w:b/>
        </w:rPr>
        <w:t xml:space="preserve">Članak 121. </w:t>
      </w:r>
      <w:r>
        <w:rPr>
          <w:rFonts w:ascii="Arial" w:hAnsi="Arial" w:cs="Arial"/>
          <w:b/>
        </w:rPr>
        <w:t>s</w:t>
      </w:r>
      <w:r w:rsidRPr="00A01781">
        <w:rPr>
          <w:rFonts w:ascii="Arial" w:hAnsi="Arial" w:cs="Arial"/>
          <w:b/>
        </w:rPr>
        <w:t>tavak 3.</w:t>
      </w:r>
    </w:p>
    <w:p w:rsidR="00414D7B" w:rsidRDefault="00414D7B" w:rsidP="001572D2">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414D7B">
        <w:rPr>
          <w:rFonts w:ascii="Arial" w:hAnsi="Arial" w:cs="Arial"/>
          <w:i/>
          <w:color w:val="808080" w:themeColor="background1" w:themeShade="80"/>
        </w:rPr>
        <w:t xml:space="preserve">Otkazni rok ne teče za vrijeme privremene nesposobnosti za rad, </w:t>
      </w:r>
      <w:r w:rsidRPr="00414D7B">
        <w:rPr>
          <w:rFonts w:ascii="Arial" w:hAnsi="Arial" w:cs="Arial"/>
          <w:b/>
          <w:i/>
          <w:color w:val="808080" w:themeColor="background1" w:themeShade="80"/>
        </w:rPr>
        <w:t xml:space="preserve">ali radni odnos radnika koji je tijekom otkaznog roka bio ili je privremeno nesposoban za rad, bez obzira na trajanje privremene nesposobnosti za rad i pripadajućeg otkaznog roka radnika, prestaje najkasnije istekom šest mjeseci </w:t>
      </w:r>
      <w:r w:rsidRPr="00414D7B">
        <w:rPr>
          <w:rFonts w:ascii="Arial" w:hAnsi="Arial" w:cs="Arial"/>
          <w:i/>
          <w:color w:val="808080" w:themeColor="background1" w:themeShade="80"/>
        </w:rPr>
        <w:t>od dana uručenja odluke o otkazu ugovora o radu</w:t>
      </w:r>
      <w:r>
        <w:rPr>
          <w:rFonts w:ascii="Arial" w:hAnsi="Arial" w:cs="Arial"/>
          <w:i/>
          <w:color w:val="808080" w:themeColor="background1" w:themeShade="80"/>
        </w:rPr>
        <w:t>“</w:t>
      </w:r>
    </w:p>
    <w:p w:rsidR="00700C8F" w:rsidRPr="00414D7B" w:rsidRDefault="00700C8F" w:rsidP="001572D2">
      <w:pPr>
        <w:pStyle w:val="NoSpacing"/>
        <w:jc w:val="both"/>
        <w:rPr>
          <w:rFonts w:ascii="Arial" w:hAnsi="Arial" w:cs="Arial"/>
          <w:i/>
          <w:color w:val="808080" w:themeColor="background1" w:themeShade="80"/>
        </w:rPr>
      </w:pPr>
    </w:p>
    <w:p w:rsidR="000070BE" w:rsidRDefault="00A01781" w:rsidP="001572D2">
      <w:pPr>
        <w:pStyle w:val="NoSpacing"/>
        <w:jc w:val="both"/>
        <w:rPr>
          <w:rFonts w:ascii="Arial" w:hAnsi="Arial" w:cs="Arial"/>
        </w:rPr>
      </w:pPr>
      <w:r>
        <w:rPr>
          <w:rFonts w:ascii="Arial" w:hAnsi="Arial" w:cs="Arial"/>
        </w:rPr>
        <w:t>Tražimo da se vrati na prethodnu radnu verziju zakona, odnosno da privremena nesposobnost za rad ne utječe na tijek otkaznog roka.</w:t>
      </w:r>
    </w:p>
    <w:p w:rsidR="00A01781" w:rsidRDefault="00A01781" w:rsidP="001572D2">
      <w:pPr>
        <w:pStyle w:val="NoSpacing"/>
        <w:jc w:val="both"/>
        <w:rPr>
          <w:rFonts w:ascii="Arial" w:hAnsi="Arial" w:cs="Arial"/>
        </w:rPr>
      </w:pPr>
    </w:p>
    <w:p w:rsidR="00700C8F" w:rsidRDefault="00700C8F" w:rsidP="001572D2">
      <w:pPr>
        <w:pStyle w:val="NoSpacing"/>
        <w:jc w:val="both"/>
        <w:rPr>
          <w:rFonts w:ascii="Arial" w:hAnsi="Arial" w:cs="Arial"/>
        </w:rPr>
      </w:pPr>
    </w:p>
    <w:p w:rsidR="00A01781" w:rsidRDefault="00A01781" w:rsidP="001572D2">
      <w:pPr>
        <w:pStyle w:val="NoSpacing"/>
        <w:jc w:val="both"/>
        <w:rPr>
          <w:rFonts w:ascii="Arial" w:hAnsi="Arial" w:cs="Arial"/>
          <w:b/>
        </w:rPr>
      </w:pPr>
      <w:r w:rsidRPr="00A01781">
        <w:rPr>
          <w:rFonts w:ascii="Arial" w:hAnsi="Arial" w:cs="Arial"/>
          <w:b/>
        </w:rPr>
        <w:t xml:space="preserve">Članak 122. </w:t>
      </w:r>
      <w:r>
        <w:rPr>
          <w:rFonts w:ascii="Arial" w:hAnsi="Arial" w:cs="Arial"/>
          <w:b/>
        </w:rPr>
        <w:t>n</w:t>
      </w:r>
      <w:r w:rsidRPr="00A01781">
        <w:rPr>
          <w:rFonts w:ascii="Arial" w:hAnsi="Arial" w:cs="Arial"/>
          <w:b/>
        </w:rPr>
        <w:t>ovi stavak</w:t>
      </w:r>
      <w:r>
        <w:rPr>
          <w:rFonts w:ascii="Arial" w:hAnsi="Arial" w:cs="Arial"/>
          <w:b/>
        </w:rPr>
        <w:t xml:space="preserve"> 5.</w:t>
      </w:r>
    </w:p>
    <w:p w:rsidR="00A01781" w:rsidRDefault="00A01781" w:rsidP="00A01781">
      <w:pPr>
        <w:pStyle w:val="NoSpacing"/>
        <w:jc w:val="both"/>
        <w:rPr>
          <w:rFonts w:ascii="Arial" w:hAnsi="Arial" w:cs="Arial"/>
        </w:rPr>
      </w:pPr>
      <w:r w:rsidRPr="00A01781">
        <w:rPr>
          <w:rFonts w:ascii="Arial" w:hAnsi="Arial" w:cs="Arial"/>
        </w:rPr>
        <w:t>Tražimo da se vrati na prethodnu radnu verziju zakona, odnosno da se doda stavak „Radniku iz stavka 4. ovoga članka privremena nesposobnost za rad ne prekida tijek otkaznog roka“.</w:t>
      </w:r>
    </w:p>
    <w:p w:rsidR="00A01781" w:rsidRDefault="00A01781" w:rsidP="00A01781">
      <w:pPr>
        <w:pStyle w:val="NoSpacing"/>
        <w:jc w:val="both"/>
        <w:rPr>
          <w:rFonts w:ascii="Arial" w:hAnsi="Arial" w:cs="Arial"/>
        </w:rPr>
      </w:pPr>
    </w:p>
    <w:p w:rsidR="00700C8F" w:rsidRDefault="00700C8F" w:rsidP="00A01781">
      <w:pPr>
        <w:pStyle w:val="NoSpacing"/>
        <w:jc w:val="both"/>
        <w:rPr>
          <w:rFonts w:ascii="Arial" w:hAnsi="Arial" w:cs="Arial"/>
        </w:rPr>
      </w:pPr>
    </w:p>
    <w:p w:rsidR="00A01781" w:rsidRDefault="00A01781" w:rsidP="00A01781">
      <w:pPr>
        <w:pStyle w:val="NoSpacing"/>
        <w:jc w:val="both"/>
        <w:rPr>
          <w:rFonts w:ascii="Arial" w:hAnsi="Arial" w:cs="Arial"/>
          <w:b/>
        </w:rPr>
      </w:pPr>
      <w:r w:rsidRPr="00A01781">
        <w:rPr>
          <w:rFonts w:ascii="Arial" w:hAnsi="Arial" w:cs="Arial"/>
          <w:b/>
        </w:rPr>
        <w:t>Članak 126.</w:t>
      </w:r>
    </w:p>
    <w:p w:rsidR="00414D7B" w:rsidRPr="00414D7B" w:rsidRDefault="00414D7B" w:rsidP="00414D7B">
      <w:pPr>
        <w:pStyle w:val="NoSpacing"/>
        <w:jc w:val="both"/>
        <w:rPr>
          <w:rFonts w:ascii="Arial" w:hAnsi="Arial" w:cs="Arial"/>
          <w:i/>
          <w:color w:val="808080" w:themeColor="background1" w:themeShade="80"/>
        </w:rPr>
      </w:pPr>
      <w:r>
        <w:rPr>
          <w:rFonts w:ascii="Arial" w:hAnsi="Arial" w:cs="Arial"/>
          <w:i/>
          <w:color w:val="808080" w:themeColor="background1" w:themeShade="80"/>
        </w:rPr>
        <w:t xml:space="preserve">„(1) </w:t>
      </w:r>
      <w:r w:rsidRPr="00414D7B">
        <w:rPr>
          <w:rFonts w:ascii="Arial" w:hAnsi="Arial" w:cs="Arial"/>
          <w:i/>
          <w:color w:val="808080" w:themeColor="background1" w:themeShade="80"/>
        </w:rPr>
        <w:t xml:space="preserve">Radnik kojem poslodavac otkazuje nakon </w:t>
      </w:r>
      <w:r w:rsidRPr="00414D7B">
        <w:rPr>
          <w:rFonts w:ascii="Arial" w:hAnsi="Arial" w:cs="Arial"/>
          <w:b/>
          <w:i/>
          <w:color w:val="808080" w:themeColor="background1" w:themeShade="80"/>
        </w:rPr>
        <w:t>dvije godine neprekidnog rada</w:t>
      </w:r>
      <w:r w:rsidRPr="00414D7B">
        <w:rPr>
          <w:rFonts w:ascii="Arial" w:hAnsi="Arial" w:cs="Arial"/>
          <w:i/>
          <w:color w:val="808080" w:themeColor="background1" w:themeShade="80"/>
        </w:rPr>
        <w:t>, osim ako se otkazuje iz razloga uvjetovanih ponašanjem radnika, ima pravo na otpremninu u iznosu koji se određuje s obzirom na dužinu prethodnog neprekidnog trajanja radnog odnosa s tim poslodavcem.</w:t>
      </w:r>
    </w:p>
    <w:p w:rsidR="00414D7B" w:rsidRDefault="00414D7B" w:rsidP="00414D7B">
      <w:pPr>
        <w:pStyle w:val="NoSpacing"/>
        <w:jc w:val="both"/>
        <w:rPr>
          <w:rFonts w:ascii="Arial" w:hAnsi="Arial" w:cs="Arial"/>
          <w:i/>
          <w:color w:val="808080" w:themeColor="background1" w:themeShade="80"/>
        </w:rPr>
      </w:pPr>
      <w:r w:rsidRPr="00414D7B">
        <w:rPr>
          <w:rFonts w:ascii="Arial" w:hAnsi="Arial" w:cs="Arial"/>
          <w:i/>
          <w:color w:val="808080" w:themeColor="background1" w:themeShade="80"/>
        </w:rPr>
        <w:t xml:space="preserve">(2) Otpremnina se ne smije ugovoriti, odnosno odrediti u iznosu manjem </w:t>
      </w:r>
      <w:r w:rsidRPr="00414D7B">
        <w:rPr>
          <w:rFonts w:ascii="Arial" w:hAnsi="Arial" w:cs="Arial"/>
          <w:b/>
          <w:i/>
          <w:color w:val="808080" w:themeColor="background1" w:themeShade="80"/>
        </w:rPr>
        <w:t>od jedne trećine prosječne mjesečne plaće</w:t>
      </w:r>
      <w:r w:rsidRPr="00414D7B">
        <w:rPr>
          <w:rFonts w:ascii="Arial" w:hAnsi="Arial" w:cs="Arial"/>
          <w:i/>
          <w:color w:val="808080" w:themeColor="background1" w:themeShade="80"/>
        </w:rPr>
        <w:t xml:space="preserve"> koju je radnik ostvario u tri mjeseca prije prestanka ugovora o radu, za svaku navršenu godinu rada kod tog poslodavca</w:t>
      </w:r>
      <w:r>
        <w:rPr>
          <w:rFonts w:ascii="Arial" w:hAnsi="Arial" w:cs="Arial"/>
          <w:i/>
          <w:color w:val="808080" w:themeColor="background1" w:themeShade="80"/>
        </w:rPr>
        <w:t>“</w:t>
      </w:r>
    </w:p>
    <w:p w:rsidR="00700C8F" w:rsidRPr="00414D7B" w:rsidRDefault="00700C8F" w:rsidP="00414D7B">
      <w:pPr>
        <w:pStyle w:val="NoSpacing"/>
        <w:jc w:val="both"/>
        <w:rPr>
          <w:rFonts w:ascii="Arial" w:hAnsi="Arial" w:cs="Arial"/>
          <w:i/>
          <w:color w:val="808080" w:themeColor="background1" w:themeShade="80"/>
        </w:rPr>
      </w:pPr>
    </w:p>
    <w:p w:rsidR="00A01781" w:rsidRDefault="00A01781" w:rsidP="00A01781">
      <w:pPr>
        <w:pStyle w:val="NoSpacing"/>
        <w:jc w:val="both"/>
        <w:rPr>
          <w:rFonts w:ascii="Arial" w:hAnsi="Arial" w:cs="Arial"/>
        </w:rPr>
      </w:pPr>
      <w:r>
        <w:rPr>
          <w:rFonts w:ascii="Arial" w:hAnsi="Arial" w:cs="Arial"/>
        </w:rPr>
        <w:t>P</w:t>
      </w:r>
      <w:r w:rsidRPr="00A01781">
        <w:rPr>
          <w:rFonts w:ascii="Arial" w:hAnsi="Arial" w:cs="Arial"/>
        </w:rPr>
        <w:t>redlažemo da se poveća na tri godine razdoblje za stjecanje</w:t>
      </w:r>
      <w:r>
        <w:rPr>
          <w:rFonts w:ascii="Arial" w:hAnsi="Arial" w:cs="Arial"/>
        </w:rPr>
        <w:t xml:space="preserve"> otpremnine,</w:t>
      </w:r>
      <w:r w:rsidRPr="00A01781">
        <w:rPr>
          <w:rFonts w:ascii="Arial" w:hAnsi="Arial" w:cs="Arial"/>
        </w:rPr>
        <w:t xml:space="preserve"> a pripadajuća otpremnina </w:t>
      </w:r>
      <w:r>
        <w:rPr>
          <w:rFonts w:ascii="Arial" w:hAnsi="Arial" w:cs="Arial"/>
        </w:rPr>
        <w:t xml:space="preserve">da </w:t>
      </w:r>
      <w:r w:rsidRPr="00A01781">
        <w:rPr>
          <w:rFonts w:ascii="Arial" w:hAnsi="Arial" w:cs="Arial"/>
        </w:rPr>
        <w:t>iznosi 1/5 prosječne mjesečne plaće za svaku godinu rada.</w:t>
      </w:r>
    </w:p>
    <w:p w:rsidR="003E0CFE" w:rsidRDefault="003E0CFE" w:rsidP="00A01781">
      <w:pPr>
        <w:pStyle w:val="NoSpacing"/>
        <w:jc w:val="both"/>
        <w:rPr>
          <w:rFonts w:ascii="Arial" w:hAnsi="Arial" w:cs="Arial"/>
        </w:rPr>
      </w:pPr>
    </w:p>
    <w:p w:rsidR="00700C8F" w:rsidRDefault="00700C8F" w:rsidP="00A01781">
      <w:pPr>
        <w:pStyle w:val="NoSpacing"/>
        <w:jc w:val="both"/>
        <w:rPr>
          <w:rFonts w:ascii="Arial" w:hAnsi="Arial" w:cs="Arial"/>
        </w:rPr>
      </w:pPr>
    </w:p>
    <w:p w:rsidR="003E0CFE" w:rsidRDefault="00813003" w:rsidP="00813003">
      <w:pPr>
        <w:pStyle w:val="NoSpacing"/>
        <w:jc w:val="both"/>
        <w:rPr>
          <w:rFonts w:ascii="Arial" w:hAnsi="Arial" w:cs="Arial"/>
          <w:b/>
        </w:rPr>
      </w:pPr>
      <w:r>
        <w:rPr>
          <w:rFonts w:ascii="Arial" w:hAnsi="Arial" w:cs="Arial"/>
          <w:b/>
        </w:rPr>
        <w:t>Članak 128</w:t>
      </w:r>
      <w:r w:rsidR="003E0CFE" w:rsidRPr="003E0CFE">
        <w:rPr>
          <w:rFonts w:ascii="Arial" w:hAnsi="Arial" w:cs="Arial"/>
          <w:b/>
        </w:rPr>
        <w:t>.</w:t>
      </w:r>
      <w:r w:rsidR="00414D7B">
        <w:rPr>
          <w:rFonts w:ascii="Arial" w:hAnsi="Arial" w:cs="Arial"/>
          <w:b/>
        </w:rPr>
        <w:t xml:space="preserve"> stavak 1.</w:t>
      </w:r>
    </w:p>
    <w:p w:rsidR="00414D7B" w:rsidRDefault="00414D7B" w:rsidP="00813003">
      <w:pPr>
        <w:pStyle w:val="NoSpacing"/>
        <w:jc w:val="both"/>
        <w:rPr>
          <w:rFonts w:ascii="Arial" w:hAnsi="Arial" w:cs="Arial"/>
          <w:b/>
          <w:i/>
          <w:color w:val="808080" w:themeColor="background1" w:themeShade="80"/>
        </w:rPr>
      </w:pPr>
      <w:r>
        <w:rPr>
          <w:rFonts w:ascii="Arial" w:hAnsi="Arial" w:cs="Arial"/>
          <w:i/>
          <w:color w:val="808080" w:themeColor="background1" w:themeShade="80"/>
        </w:rPr>
        <w:t>„</w:t>
      </w:r>
      <w:r w:rsidRPr="00414D7B">
        <w:rPr>
          <w:rFonts w:ascii="Arial" w:hAnsi="Arial" w:cs="Arial"/>
          <w:i/>
          <w:color w:val="808080" w:themeColor="background1" w:themeShade="80"/>
        </w:rPr>
        <w:t xml:space="preserve">Poslodavac ne može, u roku od trideset dana od dana dostave obavijesti iz članka 127. stavka 5. ovoga Zakona nadležnoj javnoj službi zapošljavanja, </w:t>
      </w:r>
      <w:r w:rsidRPr="00801225">
        <w:rPr>
          <w:rFonts w:ascii="Arial" w:hAnsi="Arial" w:cs="Arial"/>
          <w:b/>
          <w:i/>
          <w:color w:val="808080" w:themeColor="background1" w:themeShade="80"/>
        </w:rPr>
        <w:t>provesti otkazivanje radnicima koji su utvrđeni viškom“</w:t>
      </w:r>
    </w:p>
    <w:p w:rsidR="00700C8F" w:rsidRPr="00801225" w:rsidRDefault="00700C8F" w:rsidP="00813003">
      <w:pPr>
        <w:pStyle w:val="NoSpacing"/>
        <w:jc w:val="both"/>
        <w:rPr>
          <w:rFonts w:ascii="Arial" w:hAnsi="Arial" w:cs="Arial"/>
          <w:b/>
          <w:i/>
          <w:color w:val="808080" w:themeColor="background1" w:themeShade="80"/>
        </w:rPr>
      </w:pPr>
    </w:p>
    <w:p w:rsidR="00813003" w:rsidRPr="00813003" w:rsidRDefault="00813003" w:rsidP="00813003">
      <w:pPr>
        <w:pStyle w:val="NoSpacing"/>
        <w:jc w:val="both"/>
        <w:rPr>
          <w:rFonts w:ascii="Arial" w:hAnsi="Arial" w:cs="Arial"/>
        </w:rPr>
      </w:pPr>
      <w:r w:rsidRPr="00813003">
        <w:rPr>
          <w:rFonts w:ascii="Arial" w:hAnsi="Arial" w:cs="Arial"/>
        </w:rPr>
        <w:t>Predlažemo da u skladu s Direktivom prije proteka tog roka ne smiju prestati ugovori o radu, a ne da prije proteka tog roka poslodavac ne smije početi otkazivati ugovore o radu.</w:t>
      </w:r>
    </w:p>
    <w:p w:rsidR="00813003" w:rsidRDefault="00813003" w:rsidP="00813003">
      <w:pPr>
        <w:pStyle w:val="NoSpacing"/>
        <w:jc w:val="both"/>
        <w:rPr>
          <w:rFonts w:ascii="Arial" w:hAnsi="Arial" w:cs="Arial"/>
        </w:rPr>
      </w:pPr>
    </w:p>
    <w:p w:rsidR="00700C8F" w:rsidRDefault="00700C8F" w:rsidP="00813003">
      <w:pPr>
        <w:pStyle w:val="NoSpacing"/>
        <w:jc w:val="both"/>
        <w:rPr>
          <w:rFonts w:ascii="Arial" w:hAnsi="Arial" w:cs="Arial"/>
        </w:rPr>
      </w:pPr>
    </w:p>
    <w:p w:rsidR="00700C8F" w:rsidRPr="00813003" w:rsidRDefault="00700C8F" w:rsidP="00813003">
      <w:pPr>
        <w:pStyle w:val="NoSpacing"/>
        <w:jc w:val="both"/>
        <w:rPr>
          <w:rFonts w:ascii="Arial" w:hAnsi="Arial" w:cs="Arial"/>
        </w:rPr>
      </w:pPr>
    </w:p>
    <w:p w:rsidR="003E0CFE" w:rsidRDefault="00801225" w:rsidP="003E0CFE">
      <w:pPr>
        <w:pStyle w:val="NoSpacing"/>
        <w:jc w:val="both"/>
        <w:rPr>
          <w:rFonts w:ascii="Arial" w:hAnsi="Arial" w:cs="Arial"/>
          <w:b/>
        </w:rPr>
      </w:pPr>
      <w:r>
        <w:rPr>
          <w:rFonts w:ascii="Arial" w:hAnsi="Arial" w:cs="Arial"/>
          <w:b/>
        </w:rPr>
        <w:t>Članak 129</w:t>
      </w:r>
      <w:r w:rsidR="003E0CFE" w:rsidRPr="003E0CFE">
        <w:rPr>
          <w:rFonts w:ascii="Arial" w:hAnsi="Arial" w:cs="Arial"/>
          <w:b/>
        </w:rPr>
        <w:t xml:space="preserve">. </w:t>
      </w:r>
      <w:r w:rsidR="003E0CFE">
        <w:rPr>
          <w:rFonts w:ascii="Arial" w:hAnsi="Arial" w:cs="Arial"/>
          <w:b/>
        </w:rPr>
        <w:t>s</w:t>
      </w:r>
      <w:r w:rsidR="003E0CFE" w:rsidRPr="003E0CFE">
        <w:rPr>
          <w:rFonts w:ascii="Arial" w:hAnsi="Arial" w:cs="Arial"/>
          <w:b/>
        </w:rPr>
        <w:t>tavak 1 .</w:t>
      </w:r>
    </w:p>
    <w:p w:rsidR="00801225" w:rsidRDefault="00801225" w:rsidP="003E0CFE">
      <w:pPr>
        <w:pStyle w:val="NoSpacing"/>
        <w:jc w:val="both"/>
        <w:rPr>
          <w:rFonts w:ascii="Arial" w:hAnsi="Arial" w:cs="Arial"/>
          <w:b/>
          <w:i/>
          <w:color w:val="808080" w:themeColor="background1" w:themeShade="80"/>
        </w:rPr>
      </w:pPr>
      <w:r>
        <w:rPr>
          <w:rFonts w:ascii="Arial" w:hAnsi="Arial" w:cs="Arial"/>
          <w:i/>
          <w:color w:val="808080" w:themeColor="background1" w:themeShade="80"/>
        </w:rPr>
        <w:t>„</w:t>
      </w:r>
      <w:r w:rsidRPr="00801225">
        <w:rPr>
          <w:rFonts w:ascii="Arial" w:hAnsi="Arial" w:cs="Arial"/>
          <w:i/>
          <w:color w:val="808080" w:themeColor="background1" w:themeShade="80"/>
        </w:rPr>
        <w:t xml:space="preserve">Poslodavac koji uputi radnika na rad u inozemstvo, u trgovačko društvo ili drugo poduzeće u vlasništvu tog poslodavca, dužan je radniku, ako ugovor o radu koji je taj radnik sklopio s inozemnim trgovačkim društvom ili poduzećem prestane, osim ako se radi o otkazu uvjetovanom ponašanjem radnika, </w:t>
      </w:r>
      <w:r w:rsidRPr="00801225">
        <w:rPr>
          <w:rFonts w:ascii="Arial" w:hAnsi="Arial" w:cs="Arial"/>
          <w:b/>
          <w:i/>
          <w:color w:val="808080" w:themeColor="background1" w:themeShade="80"/>
        </w:rPr>
        <w:t>naknaditi troškove preseljenja i osigurati mu odgovarajuće zaposlenje u zemlji.“</w:t>
      </w:r>
    </w:p>
    <w:p w:rsidR="00700C8F" w:rsidRPr="00801225" w:rsidRDefault="00700C8F" w:rsidP="003E0CFE">
      <w:pPr>
        <w:pStyle w:val="NoSpacing"/>
        <w:jc w:val="both"/>
        <w:rPr>
          <w:rFonts w:ascii="Arial" w:hAnsi="Arial" w:cs="Arial"/>
          <w:b/>
          <w:i/>
          <w:color w:val="808080" w:themeColor="background1" w:themeShade="80"/>
        </w:rPr>
      </w:pPr>
    </w:p>
    <w:p w:rsidR="003E0CFE" w:rsidRDefault="003E0CFE" w:rsidP="00700C8F">
      <w:pPr>
        <w:pStyle w:val="NoSpacing"/>
        <w:jc w:val="both"/>
        <w:rPr>
          <w:rFonts w:ascii="Arial" w:hAnsi="Arial" w:cs="Arial"/>
        </w:rPr>
      </w:pPr>
      <w:r>
        <w:rPr>
          <w:rFonts w:ascii="Arial" w:hAnsi="Arial" w:cs="Arial"/>
        </w:rPr>
        <w:t>A</w:t>
      </w:r>
      <w:r w:rsidR="00700C8F">
        <w:rPr>
          <w:rFonts w:ascii="Arial" w:hAnsi="Arial" w:cs="Arial"/>
        </w:rPr>
        <w:t xml:space="preserve"> što ako radnik sam da otkaz – da li </w:t>
      </w:r>
      <w:r>
        <w:rPr>
          <w:rFonts w:ascii="Arial" w:hAnsi="Arial" w:cs="Arial"/>
        </w:rPr>
        <w:t xml:space="preserve"> mu </w:t>
      </w:r>
      <w:r w:rsidR="00700C8F">
        <w:rPr>
          <w:rFonts w:ascii="Arial" w:hAnsi="Arial" w:cs="Arial"/>
        </w:rPr>
        <w:t xml:space="preserve">je </w:t>
      </w:r>
      <w:r>
        <w:rPr>
          <w:rFonts w:ascii="Arial" w:hAnsi="Arial" w:cs="Arial"/>
        </w:rPr>
        <w:t xml:space="preserve">onda poslodavac dužan </w:t>
      </w:r>
      <w:r w:rsidRPr="003E0CFE">
        <w:rPr>
          <w:rFonts w:ascii="Arial" w:hAnsi="Arial" w:cs="Arial"/>
        </w:rPr>
        <w:t>naknaditi troškove preseljenja i osigurati mu o</w:t>
      </w:r>
      <w:r>
        <w:rPr>
          <w:rFonts w:ascii="Arial" w:hAnsi="Arial" w:cs="Arial"/>
        </w:rPr>
        <w:t>dgovarajuće zaposlenje u zemlji?</w:t>
      </w:r>
    </w:p>
    <w:p w:rsidR="00806CE7" w:rsidRDefault="00806CE7" w:rsidP="003E0CFE">
      <w:pPr>
        <w:pStyle w:val="NoSpacing"/>
        <w:rPr>
          <w:rFonts w:ascii="Arial" w:hAnsi="Arial" w:cs="Arial"/>
        </w:rPr>
      </w:pPr>
    </w:p>
    <w:p w:rsidR="00700C8F" w:rsidRDefault="00700C8F" w:rsidP="003E0CFE">
      <w:pPr>
        <w:pStyle w:val="NoSpacing"/>
        <w:rPr>
          <w:rFonts w:ascii="Arial" w:hAnsi="Arial" w:cs="Arial"/>
        </w:rPr>
      </w:pPr>
    </w:p>
    <w:p w:rsidR="00806CE7" w:rsidRDefault="00806CE7" w:rsidP="003E0CFE">
      <w:pPr>
        <w:pStyle w:val="NoSpacing"/>
        <w:rPr>
          <w:rFonts w:ascii="Arial" w:hAnsi="Arial" w:cs="Arial"/>
          <w:b/>
        </w:rPr>
      </w:pPr>
      <w:r w:rsidRPr="00806CE7">
        <w:rPr>
          <w:rFonts w:ascii="Arial" w:hAnsi="Arial" w:cs="Arial"/>
          <w:b/>
        </w:rPr>
        <w:t>Članak 139.</w:t>
      </w:r>
    </w:p>
    <w:p w:rsidR="00801225" w:rsidRDefault="00801225" w:rsidP="003E0CFE">
      <w:pPr>
        <w:pStyle w:val="NoSpacing"/>
        <w:rPr>
          <w:rFonts w:ascii="Arial" w:hAnsi="Arial" w:cs="Arial"/>
          <w:i/>
          <w:color w:val="808080" w:themeColor="background1" w:themeShade="80"/>
        </w:rPr>
      </w:pPr>
      <w:r>
        <w:rPr>
          <w:rFonts w:ascii="Arial" w:hAnsi="Arial" w:cs="Arial"/>
          <w:i/>
          <w:color w:val="808080" w:themeColor="background1" w:themeShade="80"/>
        </w:rPr>
        <w:t>„</w:t>
      </w:r>
      <w:r w:rsidRPr="00801225">
        <w:rPr>
          <w:rFonts w:ascii="Arial" w:hAnsi="Arial" w:cs="Arial"/>
          <w:i/>
          <w:color w:val="808080" w:themeColor="background1" w:themeShade="80"/>
        </w:rPr>
        <w:t xml:space="preserve">Ako ovim ili drugim zakonom nije drukčije određeno, potraživanja iz radnog odnosa </w:t>
      </w:r>
      <w:r w:rsidRPr="00801225">
        <w:rPr>
          <w:rFonts w:ascii="Arial" w:hAnsi="Arial" w:cs="Arial"/>
          <w:b/>
          <w:i/>
          <w:color w:val="808080" w:themeColor="background1" w:themeShade="80"/>
        </w:rPr>
        <w:t>zastarijevaju za pet  godina</w:t>
      </w:r>
      <w:r>
        <w:rPr>
          <w:rFonts w:ascii="Arial" w:hAnsi="Arial" w:cs="Arial"/>
          <w:i/>
          <w:color w:val="808080" w:themeColor="background1" w:themeShade="80"/>
        </w:rPr>
        <w:t>“</w:t>
      </w:r>
    </w:p>
    <w:p w:rsidR="00700C8F" w:rsidRPr="00801225" w:rsidRDefault="00700C8F" w:rsidP="003E0CFE">
      <w:pPr>
        <w:pStyle w:val="NoSpacing"/>
        <w:rPr>
          <w:rFonts w:ascii="Arial" w:hAnsi="Arial" w:cs="Arial"/>
          <w:i/>
          <w:color w:val="808080" w:themeColor="background1" w:themeShade="80"/>
        </w:rPr>
      </w:pPr>
    </w:p>
    <w:p w:rsidR="003E0CFE" w:rsidRDefault="00806CE7" w:rsidP="003E0CFE">
      <w:pPr>
        <w:pStyle w:val="NoSpacing"/>
        <w:jc w:val="both"/>
        <w:rPr>
          <w:rFonts w:ascii="Arial" w:hAnsi="Arial" w:cs="Arial"/>
        </w:rPr>
      </w:pPr>
      <w:r>
        <w:rPr>
          <w:rFonts w:ascii="Arial" w:hAnsi="Arial" w:cs="Arial"/>
        </w:rPr>
        <w:t>Nema nikakvog opravdanja za  dizanje praga zastare sa 3 na 5 godina, apsolutno protiv.</w:t>
      </w:r>
    </w:p>
    <w:p w:rsidR="00806CE7" w:rsidRDefault="00806CE7" w:rsidP="003E0CFE">
      <w:pPr>
        <w:pStyle w:val="NoSpacing"/>
        <w:jc w:val="both"/>
        <w:rPr>
          <w:rFonts w:ascii="Arial" w:hAnsi="Arial" w:cs="Arial"/>
        </w:rPr>
      </w:pPr>
    </w:p>
    <w:p w:rsidR="00700C8F" w:rsidRDefault="00700C8F" w:rsidP="003E0CFE">
      <w:pPr>
        <w:pStyle w:val="NoSpacing"/>
        <w:jc w:val="both"/>
        <w:rPr>
          <w:rFonts w:ascii="Arial" w:hAnsi="Arial" w:cs="Arial"/>
        </w:rPr>
      </w:pPr>
    </w:p>
    <w:p w:rsidR="00806CE7" w:rsidRDefault="00806CE7" w:rsidP="003E0CFE">
      <w:pPr>
        <w:pStyle w:val="NoSpacing"/>
        <w:jc w:val="both"/>
        <w:rPr>
          <w:rFonts w:ascii="Arial" w:hAnsi="Arial" w:cs="Arial"/>
          <w:b/>
        </w:rPr>
      </w:pPr>
      <w:r w:rsidRPr="00806CE7">
        <w:rPr>
          <w:rFonts w:ascii="Arial" w:hAnsi="Arial" w:cs="Arial"/>
          <w:b/>
        </w:rPr>
        <w:t>Članak 141.</w:t>
      </w:r>
      <w:r w:rsidR="00801225">
        <w:rPr>
          <w:rFonts w:ascii="Arial" w:hAnsi="Arial" w:cs="Arial"/>
          <w:b/>
        </w:rPr>
        <w:t xml:space="preserve"> Stavak 2.</w:t>
      </w:r>
    </w:p>
    <w:p w:rsidR="00801225" w:rsidRDefault="00801225" w:rsidP="003E0CFE">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801225">
        <w:rPr>
          <w:rFonts w:ascii="Arial" w:hAnsi="Arial" w:cs="Arial"/>
          <w:i/>
          <w:color w:val="808080" w:themeColor="background1" w:themeShade="80"/>
        </w:rPr>
        <w:t xml:space="preserve">Postupak utemeljenja radničkog vijeća pokreće se na prijedlog sindikata ili </w:t>
      </w:r>
      <w:r w:rsidRPr="00801225">
        <w:rPr>
          <w:rFonts w:ascii="Arial" w:hAnsi="Arial" w:cs="Arial"/>
          <w:b/>
          <w:i/>
          <w:color w:val="808080" w:themeColor="background1" w:themeShade="80"/>
        </w:rPr>
        <w:t>najmanje dvadeset  posto radnika</w:t>
      </w:r>
      <w:r w:rsidRPr="00801225">
        <w:rPr>
          <w:rFonts w:ascii="Arial" w:hAnsi="Arial" w:cs="Arial"/>
          <w:i/>
          <w:color w:val="808080" w:themeColor="background1" w:themeShade="80"/>
        </w:rPr>
        <w:t xml:space="preserve"> zaposlenih kod određenog poslodavca</w:t>
      </w:r>
      <w:r>
        <w:rPr>
          <w:rFonts w:ascii="Arial" w:hAnsi="Arial" w:cs="Arial"/>
          <w:i/>
          <w:color w:val="808080" w:themeColor="background1" w:themeShade="80"/>
        </w:rPr>
        <w:t>“</w:t>
      </w:r>
    </w:p>
    <w:p w:rsidR="00700C8F" w:rsidRPr="00801225" w:rsidRDefault="00700C8F" w:rsidP="003E0CFE">
      <w:pPr>
        <w:pStyle w:val="NoSpacing"/>
        <w:jc w:val="both"/>
        <w:rPr>
          <w:rFonts w:ascii="Arial" w:hAnsi="Arial" w:cs="Arial"/>
          <w:i/>
          <w:color w:val="808080" w:themeColor="background1" w:themeShade="80"/>
        </w:rPr>
      </w:pPr>
    </w:p>
    <w:p w:rsidR="00806CE7" w:rsidRDefault="00806CE7" w:rsidP="00806CE7">
      <w:pPr>
        <w:pStyle w:val="NoSpacing"/>
        <w:jc w:val="both"/>
        <w:rPr>
          <w:rFonts w:ascii="Arial" w:hAnsi="Arial" w:cs="Arial"/>
        </w:rPr>
      </w:pPr>
      <w:r w:rsidRPr="00806CE7">
        <w:rPr>
          <w:rFonts w:ascii="Arial" w:hAnsi="Arial" w:cs="Arial"/>
        </w:rPr>
        <w:t xml:space="preserve">Nerazmjerno ograničavanja prava na </w:t>
      </w:r>
      <w:r w:rsidR="00813003">
        <w:rPr>
          <w:rFonts w:ascii="Arial" w:hAnsi="Arial" w:cs="Arial"/>
        </w:rPr>
        <w:t>suodlučivanje, predlažemo da ostane kao što je i sada.</w:t>
      </w:r>
    </w:p>
    <w:p w:rsidR="00806CE7" w:rsidRDefault="00806CE7" w:rsidP="00806CE7">
      <w:pPr>
        <w:pStyle w:val="NoSpacing"/>
        <w:jc w:val="both"/>
        <w:rPr>
          <w:rFonts w:ascii="Arial" w:hAnsi="Arial" w:cs="Arial"/>
        </w:rPr>
      </w:pPr>
    </w:p>
    <w:p w:rsidR="00700C8F" w:rsidRDefault="00700C8F" w:rsidP="00806CE7">
      <w:pPr>
        <w:pStyle w:val="NoSpacing"/>
        <w:jc w:val="both"/>
        <w:rPr>
          <w:rFonts w:ascii="Arial" w:hAnsi="Arial" w:cs="Arial"/>
        </w:rPr>
      </w:pPr>
    </w:p>
    <w:p w:rsidR="00813003" w:rsidRDefault="00813003" w:rsidP="00806CE7">
      <w:pPr>
        <w:pStyle w:val="NoSpacing"/>
        <w:jc w:val="both"/>
        <w:rPr>
          <w:rFonts w:ascii="Arial" w:hAnsi="Arial" w:cs="Arial"/>
          <w:b/>
        </w:rPr>
      </w:pPr>
      <w:r w:rsidRPr="00813003">
        <w:rPr>
          <w:rFonts w:ascii="Arial" w:hAnsi="Arial" w:cs="Arial"/>
          <w:b/>
        </w:rPr>
        <w:t>Članak 144.</w:t>
      </w:r>
      <w:r w:rsidR="00801225">
        <w:rPr>
          <w:rFonts w:ascii="Arial" w:hAnsi="Arial" w:cs="Arial"/>
          <w:b/>
        </w:rPr>
        <w:t xml:space="preserve"> stavak 1.</w:t>
      </w:r>
    </w:p>
    <w:p w:rsidR="00801225" w:rsidRDefault="00801225" w:rsidP="00806CE7">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801225">
        <w:rPr>
          <w:rFonts w:ascii="Arial" w:hAnsi="Arial" w:cs="Arial"/>
          <w:i/>
          <w:color w:val="808080" w:themeColor="background1" w:themeShade="80"/>
        </w:rPr>
        <w:t xml:space="preserve">Radničko vijeće se bira na izborno </w:t>
      </w:r>
      <w:r w:rsidRPr="00801225">
        <w:rPr>
          <w:rFonts w:ascii="Arial" w:hAnsi="Arial" w:cs="Arial"/>
          <w:b/>
          <w:i/>
          <w:color w:val="808080" w:themeColor="background1" w:themeShade="80"/>
        </w:rPr>
        <w:t>razdoblje od četiri godine</w:t>
      </w:r>
      <w:r w:rsidRPr="00801225">
        <w:rPr>
          <w:rFonts w:ascii="Arial" w:hAnsi="Arial" w:cs="Arial"/>
          <w:i/>
          <w:color w:val="808080" w:themeColor="background1" w:themeShade="80"/>
        </w:rPr>
        <w:t xml:space="preserve"> , od dana objave konačno utvrđenih rezultata izbora</w:t>
      </w:r>
      <w:r>
        <w:rPr>
          <w:rFonts w:ascii="Arial" w:hAnsi="Arial" w:cs="Arial"/>
          <w:i/>
          <w:color w:val="808080" w:themeColor="background1" w:themeShade="80"/>
        </w:rPr>
        <w:t>“</w:t>
      </w:r>
    </w:p>
    <w:p w:rsidR="00700C8F" w:rsidRPr="00801225" w:rsidRDefault="00700C8F" w:rsidP="00806CE7">
      <w:pPr>
        <w:pStyle w:val="NoSpacing"/>
        <w:jc w:val="both"/>
        <w:rPr>
          <w:rFonts w:ascii="Arial" w:hAnsi="Arial" w:cs="Arial"/>
          <w:i/>
          <w:color w:val="808080" w:themeColor="background1" w:themeShade="80"/>
        </w:rPr>
      </w:pPr>
    </w:p>
    <w:p w:rsidR="00813003" w:rsidRPr="00813003" w:rsidRDefault="00813003" w:rsidP="00813003">
      <w:pPr>
        <w:pStyle w:val="NoSpacing"/>
        <w:jc w:val="both"/>
        <w:rPr>
          <w:rFonts w:ascii="Arial" w:hAnsi="Arial" w:cs="Arial"/>
        </w:rPr>
      </w:pPr>
      <w:r w:rsidRPr="00813003">
        <w:rPr>
          <w:rFonts w:ascii="Arial" w:hAnsi="Arial" w:cs="Arial"/>
        </w:rPr>
        <w:t>Predlažemo da kao i do sada izborno razdoblje bude „tri“ godine.</w:t>
      </w:r>
    </w:p>
    <w:p w:rsidR="00813003" w:rsidRDefault="00813003" w:rsidP="00806CE7">
      <w:pPr>
        <w:pStyle w:val="NoSpacing"/>
        <w:jc w:val="both"/>
        <w:rPr>
          <w:rFonts w:ascii="Arial" w:hAnsi="Arial" w:cs="Arial"/>
        </w:rPr>
      </w:pPr>
    </w:p>
    <w:p w:rsidR="00813003" w:rsidRDefault="00813003" w:rsidP="00806CE7">
      <w:pPr>
        <w:pStyle w:val="NoSpacing"/>
        <w:jc w:val="both"/>
        <w:rPr>
          <w:rFonts w:ascii="Arial" w:hAnsi="Arial" w:cs="Arial"/>
        </w:rPr>
      </w:pPr>
    </w:p>
    <w:p w:rsidR="00801225" w:rsidRDefault="00806CE7" w:rsidP="00806CE7">
      <w:pPr>
        <w:pStyle w:val="NoSpacing"/>
        <w:jc w:val="both"/>
        <w:rPr>
          <w:rFonts w:ascii="Arial" w:hAnsi="Arial" w:cs="Arial"/>
          <w:b/>
        </w:rPr>
      </w:pPr>
      <w:r w:rsidRPr="00806CE7">
        <w:rPr>
          <w:rFonts w:ascii="Arial" w:hAnsi="Arial" w:cs="Arial"/>
          <w:b/>
        </w:rPr>
        <w:t>Članak 146.</w:t>
      </w:r>
      <w:r w:rsidR="00801225">
        <w:rPr>
          <w:rFonts w:ascii="Arial" w:hAnsi="Arial" w:cs="Arial"/>
          <w:b/>
        </w:rPr>
        <w:t xml:space="preserve"> stavak 1.</w:t>
      </w:r>
    </w:p>
    <w:p w:rsidR="00801225" w:rsidRDefault="00801225" w:rsidP="00806CE7">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801225">
        <w:rPr>
          <w:rFonts w:ascii="Arial" w:hAnsi="Arial" w:cs="Arial"/>
          <w:i/>
          <w:color w:val="808080" w:themeColor="background1" w:themeShade="80"/>
        </w:rPr>
        <w:t>Liste kandidata za izbor predstavnika radnika mogu predložiti sindikati koji imaju svoje članove zaposlene kod određenoga poslodavca ili skupina radnika koju podržava najmanje dvadeset posto radnika zaposlenih kod određenoga poslodavca</w:t>
      </w:r>
      <w:r>
        <w:rPr>
          <w:rFonts w:ascii="Arial" w:hAnsi="Arial" w:cs="Arial"/>
          <w:i/>
          <w:color w:val="808080" w:themeColor="background1" w:themeShade="80"/>
        </w:rPr>
        <w:t>“</w:t>
      </w:r>
    </w:p>
    <w:p w:rsidR="00700C8F" w:rsidRPr="00801225" w:rsidRDefault="00700C8F" w:rsidP="00806CE7">
      <w:pPr>
        <w:pStyle w:val="NoSpacing"/>
        <w:jc w:val="both"/>
        <w:rPr>
          <w:rFonts w:ascii="Arial" w:hAnsi="Arial" w:cs="Arial"/>
          <w:i/>
          <w:color w:val="808080" w:themeColor="background1" w:themeShade="80"/>
        </w:rPr>
      </w:pPr>
    </w:p>
    <w:p w:rsidR="00813003" w:rsidRPr="00813003" w:rsidRDefault="00806CE7" w:rsidP="00813003">
      <w:pPr>
        <w:pStyle w:val="NoSpacing"/>
        <w:jc w:val="both"/>
        <w:rPr>
          <w:rFonts w:ascii="Arial" w:hAnsi="Arial" w:cs="Arial"/>
        </w:rPr>
      </w:pPr>
      <w:r w:rsidRPr="00806CE7">
        <w:rPr>
          <w:rFonts w:ascii="Arial" w:hAnsi="Arial" w:cs="Arial"/>
        </w:rPr>
        <w:t xml:space="preserve">Nerazmjerno ograničavanja prava na </w:t>
      </w:r>
      <w:r>
        <w:rPr>
          <w:rFonts w:ascii="Arial" w:hAnsi="Arial" w:cs="Arial"/>
        </w:rPr>
        <w:t>suodlučivanje</w:t>
      </w:r>
      <w:r w:rsidR="00813003">
        <w:rPr>
          <w:rFonts w:ascii="Arial" w:hAnsi="Arial" w:cs="Arial"/>
        </w:rPr>
        <w:t xml:space="preserve">, </w:t>
      </w:r>
      <w:r w:rsidR="00813003" w:rsidRPr="00813003">
        <w:rPr>
          <w:rFonts w:ascii="Arial" w:hAnsi="Arial" w:cs="Arial"/>
        </w:rPr>
        <w:t>predlažemo da ostane kao što je i sada.</w:t>
      </w:r>
    </w:p>
    <w:p w:rsidR="00806CE7" w:rsidRDefault="00806CE7" w:rsidP="00806CE7">
      <w:pPr>
        <w:pStyle w:val="NoSpacing"/>
        <w:jc w:val="both"/>
        <w:rPr>
          <w:rFonts w:ascii="Arial" w:hAnsi="Arial" w:cs="Arial"/>
        </w:rPr>
      </w:pPr>
    </w:p>
    <w:p w:rsidR="00806CE7" w:rsidRDefault="00806CE7" w:rsidP="00806CE7">
      <w:pPr>
        <w:pStyle w:val="NoSpacing"/>
        <w:jc w:val="both"/>
        <w:rPr>
          <w:rFonts w:ascii="Arial" w:hAnsi="Arial" w:cs="Arial"/>
        </w:rPr>
      </w:pPr>
    </w:p>
    <w:p w:rsidR="00806CE7" w:rsidRDefault="00806CE7" w:rsidP="00806CE7">
      <w:pPr>
        <w:pStyle w:val="NoSpacing"/>
        <w:jc w:val="both"/>
        <w:rPr>
          <w:rFonts w:ascii="Arial" w:hAnsi="Arial" w:cs="Arial"/>
          <w:b/>
        </w:rPr>
      </w:pPr>
      <w:r w:rsidRPr="00806CE7">
        <w:rPr>
          <w:rFonts w:ascii="Arial" w:hAnsi="Arial" w:cs="Arial"/>
          <w:b/>
        </w:rPr>
        <w:lastRenderedPageBreak/>
        <w:t>Članak 151.</w:t>
      </w:r>
      <w:r>
        <w:rPr>
          <w:rFonts w:ascii="Arial" w:hAnsi="Arial" w:cs="Arial"/>
          <w:b/>
        </w:rPr>
        <w:t xml:space="preserve"> </w:t>
      </w:r>
    </w:p>
    <w:p w:rsidR="00806CE7" w:rsidRDefault="00806CE7" w:rsidP="00806CE7">
      <w:pPr>
        <w:pStyle w:val="NoSpacing"/>
        <w:jc w:val="both"/>
        <w:rPr>
          <w:rFonts w:ascii="Arial" w:hAnsi="Arial" w:cs="Arial"/>
          <w:b/>
        </w:rPr>
      </w:pPr>
      <w:r>
        <w:rPr>
          <w:rFonts w:ascii="Arial" w:hAnsi="Arial" w:cs="Arial"/>
          <w:b/>
        </w:rPr>
        <w:t>stavak 1. točka 1.</w:t>
      </w:r>
    </w:p>
    <w:p w:rsidR="00801225" w:rsidRPr="00801225" w:rsidRDefault="00801225" w:rsidP="00801225">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801225">
        <w:rPr>
          <w:rFonts w:ascii="Arial" w:hAnsi="Arial" w:cs="Arial"/>
          <w:i/>
          <w:color w:val="808080" w:themeColor="background1" w:themeShade="80"/>
        </w:rPr>
        <w:t>Poslodavac može samo uz prethodnu suglasnost radničkog vijeća donijeti odluku o:</w:t>
      </w:r>
    </w:p>
    <w:p w:rsidR="00801225" w:rsidRDefault="00700C8F" w:rsidP="00700C8F">
      <w:pPr>
        <w:pStyle w:val="NoSpacing"/>
        <w:jc w:val="both"/>
        <w:rPr>
          <w:rFonts w:ascii="Arial" w:hAnsi="Arial" w:cs="Arial"/>
          <w:b/>
          <w:i/>
          <w:color w:val="808080" w:themeColor="background1" w:themeShade="80"/>
        </w:rPr>
      </w:pPr>
      <w:r w:rsidRPr="00700C8F">
        <w:rPr>
          <w:rFonts w:ascii="Arial" w:hAnsi="Arial" w:cs="Arial"/>
          <w:i/>
          <w:color w:val="808080" w:themeColor="background1" w:themeShade="80"/>
        </w:rPr>
        <w:t>1)</w:t>
      </w:r>
      <w:r>
        <w:rPr>
          <w:rFonts w:ascii="Arial" w:hAnsi="Arial" w:cs="Arial"/>
          <w:i/>
          <w:color w:val="808080" w:themeColor="background1" w:themeShade="80"/>
        </w:rPr>
        <w:t xml:space="preserve"> </w:t>
      </w:r>
      <w:r w:rsidR="00801225" w:rsidRPr="00801225">
        <w:rPr>
          <w:rFonts w:ascii="Arial" w:hAnsi="Arial" w:cs="Arial"/>
          <w:i/>
          <w:color w:val="808080" w:themeColor="background1" w:themeShade="80"/>
        </w:rPr>
        <w:t xml:space="preserve">otkazu članu radničkog vijeća i </w:t>
      </w:r>
      <w:r w:rsidR="00801225" w:rsidRPr="00801225">
        <w:rPr>
          <w:rFonts w:ascii="Arial" w:hAnsi="Arial" w:cs="Arial"/>
          <w:b/>
          <w:i/>
          <w:color w:val="808080" w:themeColor="background1" w:themeShade="80"/>
        </w:rPr>
        <w:t>onolikom broju zamjenika člana koliko radničko vijeće ima članova“</w:t>
      </w:r>
    </w:p>
    <w:p w:rsidR="00700C8F" w:rsidRPr="00801225" w:rsidRDefault="00700C8F" w:rsidP="00700C8F">
      <w:pPr>
        <w:pStyle w:val="NoSpacing"/>
        <w:jc w:val="both"/>
        <w:rPr>
          <w:rFonts w:ascii="Arial" w:hAnsi="Arial" w:cs="Arial"/>
          <w:i/>
          <w:color w:val="808080" w:themeColor="background1" w:themeShade="80"/>
        </w:rPr>
      </w:pPr>
    </w:p>
    <w:p w:rsidR="003E0CFE" w:rsidRDefault="00806CE7" w:rsidP="001572D2">
      <w:pPr>
        <w:pStyle w:val="NoSpacing"/>
        <w:jc w:val="both"/>
        <w:rPr>
          <w:rFonts w:ascii="Arial" w:hAnsi="Arial" w:cs="Arial"/>
        </w:rPr>
      </w:pPr>
      <w:r>
        <w:rPr>
          <w:rFonts w:ascii="Arial" w:hAnsi="Arial" w:cs="Arial"/>
        </w:rPr>
        <w:t>Ovakvom odredbom</w:t>
      </w:r>
      <w:r w:rsidRPr="00806CE7">
        <w:rPr>
          <w:rFonts w:ascii="Arial" w:hAnsi="Arial" w:cs="Arial"/>
        </w:rPr>
        <w:t xml:space="preserve"> širi </w:t>
      </w:r>
      <w:r>
        <w:rPr>
          <w:rFonts w:ascii="Arial" w:hAnsi="Arial" w:cs="Arial"/>
        </w:rPr>
        <w:t xml:space="preserve">se </w:t>
      </w:r>
      <w:r w:rsidRPr="00806CE7">
        <w:rPr>
          <w:rFonts w:ascii="Arial" w:hAnsi="Arial" w:cs="Arial"/>
        </w:rPr>
        <w:t>krug zaštićenih osoba bez bilo kakvog ozbiljnog opravdanja. Zamjenici članova ne rade u radničko vijeću, pa ih i ne treba štiti. Zaštitu će dobiti kada počnu raditi u RV, odnosno kada postanu članovi.</w:t>
      </w:r>
      <w:r w:rsidR="00813003">
        <w:rPr>
          <w:rFonts w:ascii="Arial" w:hAnsi="Arial" w:cs="Arial"/>
        </w:rPr>
        <w:t xml:space="preserve"> Brisati!</w:t>
      </w:r>
    </w:p>
    <w:p w:rsidR="00700C8F" w:rsidRDefault="00700C8F" w:rsidP="001572D2">
      <w:pPr>
        <w:pStyle w:val="NoSpacing"/>
        <w:jc w:val="both"/>
        <w:rPr>
          <w:rFonts w:ascii="Arial" w:hAnsi="Arial" w:cs="Arial"/>
        </w:rPr>
      </w:pPr>
    </w:p>
    <w:p w:rsidR="00700C8F" w:rsidRDefault="00700C8F" w:rsidP="001572D2">
      <w:pPr>
        <w:pStyle w:val="NoSpacing"/>
        <w:jc w:val="both"/>
        <w:rPr>
          <w:rFonts w:ascii="Arial" w:hAnsi="Arial" w:cs="Arial"/>
        </w:rPr>
      </w:pPr>
    </w:p>
    <w:p w:rsidR="00806CE7" w:rsidRDefault="00806CE7" w:rsidP="001572D2">
      <w:pPr>
        <w:pStyle w:val="NoSpacing"/>
        <w:jc w:val="both"/>
        <w:rPr>
          <w:rFonts w:ascii="Arial" w:hAnsi="Arial" w:cs="Arial"/>
          <w:b/>
        </w:rPr>
      </w:pPr>
      <w:r w:rsidRPr="00806CE7">
        <w:rPr>
          <w:rFonts w:ascii="Arial" w:hAnsi="Arial" w:cs="Arial"/>
          <w:b/>
        </w:rPr>
        <w:t>Stavak 7.</w:t>
      </w:r>
    </w:p>
    <w:p w:rsidR="00801225" w:rsidRDefault="00801225" w:rsidP="001572D2">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801225">
        <w:rPr>
          <w:rFonts w:ascii="Arial" w:hAnsi="Arial" w:cs="Arial"/>
          <w:i/>
          <w:color w:val="808080" w:themeColor="background1" w:themeShade="80"/>
        </w:rPr>
        <w:t>Gospodarsko-socijalno vijeće će pravilnikom urediti način izbora arbitara, arbitražni postupak, te način obavljanja administrativnih poslova za taj postupak.</w:t>
      </w:r>
      <w:r>
        <w:rPr>
          <w:rFonts w:ascii="Arial" w:hAnsi="Arial" w:cs="Arial"/>
          <w:i/>
          <w:color w:val="808080" w:themeColor="background1" w:themeShade="80"/>
        </w:rPr>
        <w:t>“</w:t>
      </w:r>
    </w:p>
    <w:p w:rsidR="00700C8F" w:rsidRPr="00801225" w:rsidRDefault="00700C8F" w:rsidP="001572D2">
      <w:pPr>
        <w:pStyle w:val="NoSpacing"/>
        <w:jc w:val="both"/>
        <w:rPr>
          <w:rFonts w:ascii="Arial" w:hAnsi="Arial" w:cs="Arial"/>
          <w:i/>
          <w:color w:val="808080" w:themeColor="background1" w:themeShade="80"/>
        </w:rPr>
      </w:pPr>
    </w:p>
    <w:p w:rsidR="00806CE7" w:rsidRDefault="00806CE7" w:rsidP="001572D2">
      <w:pPr>
        <w:pStyle w:val="NoSpacing"/>
        <w:jc w:val="both"/>
        <w:rPr>
          <w:rFonts w:ascii="Arial" w:hAnsi="Arial" w:cs="Arial"/>
        </w:rPr>
      </w:pPr>
      <w:r>
        <w:rPr>
          <w:rFonts w:ascii="Arial" w:hAnsi="Arial" w:cs="Arial"/>
        </w:rPr>
        <w:t xml:space="preserve">Kako će se urediti prijelazni režim dok se ne donesu pravila i utemelji arbitražni sud? </w:t>
      </w:r>
    </w:p>
    <w:p w:rsidR="00212A2B" w:rsidRDefault="00212A2B" w:rsidP="001572D2">
      <w:pPr>
        <w:pStyle w:val="NoSpacing"/>
        <w:jc w:val="both"/>
        <w:rPr>
          <w:rFonts w:ascii="Arial" w:hAnsi="Arial" w:cs="Arial"/>
        </w:rPr>
      </w:pPr>
    </w:p>
    <w:p w:rsidR="00DF2367" w:rsidRDefault="00DF2367" w:rsidP="001572D2">
      <w:pPr>
        <w:pStyle w:val="NoSpacing"/>
        <w:jc w:val="both"/>
        <w:rPr>
          <w:rFonts w:ascii="Arial" w:hAnsi="Arial" w:cs="Arial"/>
          <w:b/>
        </w:rPr>
      </w:pPr>
      <w:r w:rsidRPr="00DF2367">
        <w:rPr>
          <w:rFonts w:ascii="Arial" w:hAnsi="Arial" w:cs="Arial"/>
          <w:b/>
        </w:rPr>
        <w:t>Članak 194.</w:t>
      </w:r>
      <w:r w:rsidR="00700C8F">
        <w:rPr>
          <w:rFonts w:ascii="Arial" w:hAnsi="Arial" w:cs="Arial"/>
          <w:b/>
        </w:rPr>
        <w:t xml:space="preserve"> </w:t>
      </w:r>
      <w:r w:rsidR="00801225">
        <w:rPr>
          <w:rFonts w:ascii="Arial" w:hAnsi="Arial" w:cs="Arial"/>
          <w:b/>
        </w:rPr>
        <w:t>stavak 1.</w:t>
      </w:r>
    </w:p>
    <w:p w:rsidR="00801225" w:rsidRDefault="00801225" w:rsidP="001572D2">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801225">
        <w:rPr>
          <w:rFonts w:ascii="Arial" w:hAnsi="Arial" w:cs="Arial"/>
          <w:i/>
          <w:color w:val="808080" w:themeColor="background1" w:themeShade="80"/>
        </w:rPr>
        <w:t xml:space="preserve">Kolektivni ugovor obvezuje </w:t>
      </w:r>
      <w:r w:rsidRPr="00801225">
        <w:rPr>
          <w:rFonts w:ascii="Arial" w:hAnsi="Arial" w:cs="Arial"/>
          <w:b/>
          <w:i/>
          <w:color w:val="808080" w:themeColor="background1" w:themeShade="80"/>
        </w:rPr>
        <w:t>sve udruge koje su ga potpisale te sve udruge koje</w:t>
      </w:r>
      <w:r w:rsidRPr="00801225">
        <w:rPr>
          <w:rFonts w:ascii="Arial" w:hAnsi="Arial" w:cs="Arial"/>
          <w:i/>
          <w:color w:val="808080" w:themeColor="background1" w:themeShade="80"/>
        </w:rPr>
        <w:t xml:space="preserve"> su u vrijeme potpisivanja kolektivnog  ugovora bile ili su naknadno postale članovi udruge koja je sklopila kolektivni ugovor.</w:t>
      </w:r>
      <w:r>
        <w:rPr>
          <w:rFonts w:ascii="Arial" w:hAnsi="Arial" w:cs="Arial"/>
          <w:i/>
          <w:color w:val="808080" w:themeColor="background1" w:themeShade="80"/>
        </w:rPr>
        <w:t>“</w:t>
      </w:r>
    </w:p>
    <w:p w:rsidR="00700C8F" w:rsidRPr="00801225" w:rsidRDefault="00700C8F" w:rsidP="001572D2">
      <w:pPr>
        <w:pStyle w:val="NoSpacing"/>
        <w:jc w:val="both"/>
        <w:rPr>
          <w:rFonts w:ascii="Arial" w:hAnsi="Arial" w:cs="Arial"/>
          <w:i/>
          <w:color w:val="808080" w:themeColor="background1" w:themeShade="80"/>
        </w:rPr>
      </w:pPr>
    </w:p>
    <w:p w:rsidR="00212A2B" w:rsidRDefault="00DF2367" w:rsidP="001572D2">
      <w:pPr>
        <w:pStyle w:val="NoSpacing"/>
        <w:jc w:val="both"/>
        <w:rPr>
          <w:rFonts w:ascii="Arial" w:hAnsi="Arial" w:cs="Arial"/>
        </w:rPr>
      </w:pPr>
      <w:r>
        <w:rPr>
          <w:rFonts w:ascii="Arial" w:hAnsi="Arial" w:cs="Arial"/>
        </w:rPr>
        <w:t>Nejasna intencija zakonodavca, vratiti staro rješenje.</w:t>
      </w:r>
    </w:p>
    <w:p w:rsidR="00DF2367" w:rsidRDefault="00DF2367" w:rsidP="001572D2">
      <w:pPr>
        <w:pStyle w:val="NoSpacing"/>
        <w:jc w:val="both"/>
        <w:rPr>
          <w:rFonts w:ascii="Arial" w:hAnsi="Arial" w:cs="Arial"/>
        </w:rPr>
      </w:pPr>
    </w:p>
    <w:p w:rsidR="00700C8F" w:rsidRDefault="00700C8F" w:rsidP="001572D2">
      <w:pPr>
        <w:pStyle w:val="NoSpacing"/>
        <w:jc w:val="both"/>
        <w:rPr>
          <w:rFonts w:ascii="Arial" w:hAnsi="Arial" w:cs="Arial"/>
        </w:rPr>
      </w:pPr>
    </w:p>
    <w:p w:rsidR="00DF2367" w:rsidRDefault="00DF2367" w:rsidP="001572D2">
      <w:pPr>
        <w:pStyle w:val="NoSpacing"/>
        <w:jc w:val="both"/>
        <w:rPr>
          <w:rFonts w:ascii="Arial" w:hAnsi="Arial" w:cs="Arial"/>
          <w:b/>
        </w:rPr>
      </w:pPr>
      <w:r w:rsidRPr="00DF2367">
        <w:rPr>
          <w:rFonts w:ascii="Arial" w:hAnsi="Arial" w:cs="Arial"/>
          <w:b/>
        </w:rPr>
        <w:t>Članak 200. stavci 3.i 4.</w:t>
      </w:r>
    </w:p>
    <w:p w:rsidR="00801225" w:rsidRPr="00801225" w:rsidRDefault="00801225" w:rsidP="00801225">
      <w:pPr>
        <w:pStyle w:val="NoSpacing"/>
        <w:jc w:val="both"/>
        <w:rPr>
          <w:rFonts w:ascii="Arial" w:hAnsi="Arial" w:cs="Arial"/>
          <w:b/>
          <w:i/>
          <w:color w:val="808080" w:themeColor="background1" w:themeShade="80"/>
        </w:rPr>
      </w:pPr>
      <w:r>
        <w:rPr>
          <w:rFonts w:ascii="Arial" w:hAnsi="Arial" w:cs="Arial"/>
          <w:i/>
          <w:color w:val="808080" w:themeColor="background1" w:themeShade="80"/>
        </w:rPr>
        <w:t>„(3)</w:t>
      </w:r>
      <w:r w:rsidRPr="00801225">
        <w:rPr>
          <w:rFonts w:ascii="Arial" w:hAnsi="Arial" w:cs="Arial"/>
          <w:i/>
          <w:color w:val="808080" w:themeColor="background1" w:themeShade="80"/>
        </w:rPr>
        <w:t xml:space="preserve">Kolektivni ugovor sklopljen na neodređeno vrijeme i kolektivni ugovor sklopljen na određeno vrijeme u kojem je predviđena mogućnost otkazivanja, </w:t>
      </w:r>
      <w:r w:rsidRPr="00801225">
        <w:rPr>
          <w:rFonts w:ascii="Arial" w:hAnsi="Arial" w:cs="Arial"/>
          <w:b/>
          <w:i/>
          <w:color w:val="808080" w:themeColor="background1" w:themeShade="80"/>
        </w:rPr>
        <w:t xml:space="preserve">moraju sadržavati </w:t>
      </w:r>
      <w:proofErr w:type="spellStart"/>
      <w:r w:rsidRPr="00801225">
        <w:rPr>
          <w:rFonts w:ascii="Arial" w:hAnsi="Arial" w:cs="Arial"/>
          <w:b/>
          <w:i/>
          <w:color w:val="808080" w:themeColor="background1" w:themeShade="80"/>
        </w:rPr>
        <w:t>uglavke</w:t>
      </w:r>
      <w:proofErr w:type="spellEnd"/>
      <w:r w:rsidRPr="00801225">
        <w:rPr>
          <w:rFonts w:ascii="Arial" w:hAnsi="Arial" w:cs="Arial"/>
          <w:b/>
          <w:i/>
          <w:color w:val="808080" w:themeColor="background1" w:themeShade="80"/>
        </w:rPr>
        <w:t xml:space="preserve"> o otkaznim razlozima i rokovima.</w:t>
      </w:r>
    </w:p>
    <w:p w:rsidR="00801225" w:rsidRDefault="00801225" w:rsidP="00801225">
      <w:pPr>
        <w:pStyle w:val="NoSpacing"/>
        <w:jc w:val="both"/>
        <w:rPr>
          <w:rFonts w:ascii="Arial" w:hAnsi="Arial" w:cs="Arial"/>
          <w:b/>
          <w:color w:val="808080" w:themeColor="background1" w:themeShade="80"/>
        </w:rPr>
      </w:pPr>
      <w:r w:rsidRPr="00801225">
        <w:rPr>
          <w:rFonts w:ascii="Arial" w:hAnsi="Arial" w:cs="Arial"/>
          <w:i/>
          <w:color w:val="808080" w:themeColor="background1" w:themeShade="80"/>
        </w:rPr>
        <w:t xml:space="preserve">(4) Ako se kolektivni ugovor može otkazati, a ne sadrži </w:t>
      </w:r>
      <w:proofErr w:type="spellStart"/>
      <w:r w:rsidRPr="00801225">
        <w:rPr>
          <w:rFonts w:ascii="Arial" w:hAnsi="Arial" w:cs="Arial"/>
          <w:b/>
          <w:i/>
          <w:color w:val="808080" w:themeColor="background1" w:themeShade="80"/>
        </w:rPr>
        <w:t>uglavak</w:t>
      </w:r>
      <w:proofErr w:type="spellEnd"/>
      <w:r w:rsidRPr="00801225">
        <w:rPr>
          <w:rFonts w:ascii="Arial" w:hAnsi="Arial" w:cs="Arial"/>
          <w:b/>
          <w:i/>
          <w:color w:val="808080" w:themeColor="background1" w:themeShade="80"/>
        </w:rPr>
        <w:t xml:space="preserve"> o otkaznom razlogu</w:t>
      </w:r>
      <w:r w:rsidRPr="00801225">
        <w:rPr>
          <w:rFonts w:ascii="Arial" w:hAnsi="Arial" w:cs="Arial"/>
          <w:i/>
          <w:color w:val="808080" w:themeColor="background1" w:themeShade="80"/>
        </w:rPr>
        <w:t>, na otkazni razlog se na odgovarajući način primjenjuju odredbe obveznog prava o izmjeni ili raskidu ugovora zbog promijenjenih okolnosti</w:t>
      </w:r>
      <w:r w:rsidRPr="00801225">
        <w:rPr>
          <w:rFonts w:ascii="Arial" w:hAnsi="Arial" w:cs="Arial"/>
          <w:b/>
          <w:color w:val="808080" w:themeColor="background1" w:themeShade="80"/>
        </w:rPr>
        <w:t>.“</w:t>
      </w:r>
    </w:p>
    <w:p w:rsidR="00700C8F" w:rsidRPr="00DF2367" w:rsidRDefault="00700C8F" w:rsidP="00801225">
      <w:pPr>
        <w:pStyle w:val="NoSpacing"/>
        <w:jc w:val="both"/>
        <w:rPr>
          <w:rFonts w:ascii="Arial" w:hAnsi="Arial" w:cs="Arial"/>
          <w:b/>
        </w:rPr>
      </w:pPr>
    </w:p>
    <w:p w:rsidR="00DF2367" w:rsidRDefault="00DF2367" w:rsidP="001572D2">
      <w:pPr>
        <w:pStyle w:val="NoSpacing"/>
        <w:jc w:val="both"/>
        <w:rPr>
          <w:rFonts w:ascii="Arial" w:hAnsi="Arial" w:cs="Arial"/>
        </w:rPr>
      </w:pPr>
      <w:r w:rsidRPr="00DF2367">
        <w:rPr>
          <w:rFonts w:ascii="Arial" w:hAnsi="Arial" w:cs="Arial"/>
        </w:rPr>
        <w:t>Vrlo restriktivno po</w:t>
      </w:r>
      <w:r>
        <w:rPr>
          <w:rFonts w:ascii="Arial" w:hAnsi="Arial" w:cs="Arial"/>
        </w:rPr>
        <w:t>stavljena mogućnost otkazivanja, brisati obvezu navođenja razloga!</w:t>
      </w:r>
    </w:p>
    <w:p w:rsidR="00813003" w:rsidRDefault="00813003" w:rsidP="001572D2">
      <w:pPr>
        <w:pStyle w:val="NoSpacing"/>
        <w:jc w:val="both"/>
        <w:rPr>
          <w:rFonts w:ascii="Arial" w:hAnsi="Arial" w:cs="Arial"/>
        </w:rPr>
      </w:pPr>
    </w:p>
    <w:p w:rsidR="00700C8F" w:rsidRPr="00DF2367" w:rsidRDefault="00700C8F" w:rsidP="001572D2">
      <w:pPr>
        <w:pStyle w:val="NoSpacing"/>
        <w:jc w:val="both"/>
        <w:rPr>
          <w:rFonts w:ascii="Arial" w:hAnsi="Arial" w:cs="Arial"/>
        </w:rPr>
      </w:pPr>
    </w:p>
    <w:p w:rsidR="00DF2367" w:rsidRDefault="00813003" w:rsidP="001572D2">
      <w:pPr>
        <w:pStyle w:val="NoSpacing"/>
        <w:jc w:val="both"/>
        <w:rPr>
          <w:rFonts w:ascii="Arial" w:hAnsi="Arial" w:cs="Arial"/>
          <w:b/>
        </w:rPr>
      </w:pPr>
      <w:r w:rsidRPr="00813003">
        <w:rPr>
          <w:rFonts w:ascii="Arial" w:hAnsi="Arial" w:cs="Arial"/>
          <w:b/>
        </w:rPr>
        <w:t xml:space="preserve">Članak 203. </w:t>
      </w:r>
      <w:r>
        <w:rPr>
          <w:rFonts w:ascii="Arial" w:hAnsi="Arial" w:cs="Arial"/>
          <w:b/>
        </w:rPr>
        <w:t>s</w:t>
      </w:r>
      <w:r w:rsidRPr="00813003">
        <w:rPr>
          <w:rFonts w:ascii="Arial" w:hAnsi="Arial" w:cs="Arial"/>
          <w:b/>
        </w:rPr>
        <w:t>tavak 9.</w:t>
      </w:r>
    </w:p>
    <w:p w:rsidR="00801225" w:rsidRDefault="00801225" w:rsidP="001572D2">
      <w:pPr>
        <w:pStyle w:val="NoSpacing"/>
        <w:jc w:val="both"/>
        <w:rPr>
          <w:rFonts w:ascii="Arial" w:hAnsi="Arial" w:cs="Arial"/>
          <w:b/>
          <w:i/>
          <w:color w:val="808080" w:themeColor="background1" w:themeShade="80"/>
        </w:rPr>
      </w:pPr>
      <w:r>
        <w:rPr>
          <w:rFonts w:ascii="Arial" w:hAnsi="Arial" w:cs="Arial"/>
          <w:i/>
          <w:color w:val="808080" w:themeColor="background1" w:themeShade="80"/>
        </w:rPr>
        <w:t>„</w:t>
      </w:r>
      <w:r w:rsidRPr="00801225">
        <w:rPr>
          <w:rFonts w:ascii="Arial" w:hAnsi="Arial" w:cs="Arial"/>
          <w:i/>
          <w:color w:val="808080" w:themeColor="background1" w:themeShade="80"/>
        </w:rPr>
        <w:t xml:space="preserve">Kada je poslodavac obvezan primjenjivati dva ili više proširenih kolektivnih ugovora, u slučaju spora će se primijeniti onaj kolektivni ugovor </w:t>
      </w:r>
      <w:r w:rsidRPr="00801225">
        <w:rPr>
          <w:rFonts w:ascii="Arial" w:hAnsi="Arial" w:cs="Arial"/>
          <w:b/>
          <w:i/>
          <w:color w:val="808080" w:themeColor="background1" w:themeShade="80"/>
        </w:rPr>
        <w:t>koji se primjenjuje na poslodavce iste statističke klasifikacije poslodavca“.</w:t>
      </w:r>
    </w:p>
    <w:p w:rsidR="00700C8F" w:rsidRPr="00801225" w:rsidRDefault="00700C8F" w:rsidP="001572D2">
      <w:pPr>
        <w:pStyle w:val="NoSpacing"/>
        <w:jc w:val="both"/>
        <w:rPr>
          <w:rFonts w:ascii="Arial" w:hAnsi="Arial" w:cs="Arial"/>
          <w:b/>
          <w:i/>
          <w:color w:val="808080" w:themeColor="background1" w:themeShade="80"/>
        </w:rPr>
      </w:pPr>
    </w:p>
    <w:p w:rsidR="00813003" w:rsidRDefault="00813003" w:rsidP="001572D2">
      <w:pPr>
        <w:pStyle w:val="NoSpacing"/>
        <w:jc w:val="both"/>
        <w:rPr>
          <w:rFonts w:ascii="Arial" w:hAnsi="Arial" w:cs="Arial"/>
        </w:rPr>
      </w:pPr>
      <w:r w:rsidRPr="00813003">
        <w:rPr>
          <w:rFonts w:ascii="Arial" w:hAnsi="Arial" w:cs="Arial"/>
        </w:rPr>
        <w:t>To nije ono što su poslodavci tražili. Mi smo tražili da „U slučaju spora o primjeni kolektivnog ugovora mjerodavna je službena statistička klasifikacija poslodavca“. To znači npr. da kolektivni ugovor za trgovinu nije mjerodavan za poslodavce koji su prema službenoj statistici klasificirani kao farmaceutska djelatnost. Isto tako, ako je proširen kolektivni ugovor on bi bio mjerodavan samo ako je on mjerodavan za djelatnost u koju prema službenoj statističkoj klasifikaciji spada poslodavac</w:t>
      </w:r>
      <w:r>
        <w:rPr>
          <w:rFonts w:ascii="Arial" w:hAnsi="Arial" w:cs="Arial"/>
        </w:rPr>
        <w:t>.</w:t>
      </w:r>
    </w:p>
    <w:p w:rsidR="00813003" w:rsidRDefault="00813003" w:rsidP="001572D2">
      <w:pPr>
        <w:pStyle w:val="NoSpacing"/>
        <w:jc w:val="both"/>
        <w:rPr>
          <w:rFonts w:ascii="Arial" w:hAnsi="Arial" w:cs="Arial"/>
        </w:rPr>
      </w:pPr>
    </w:p>
    <w:p w:rsidR="00700C8F" w:rsidRDefault="00700C8F" w:rsidP="001572D2">
      <w:pPr>
        <w:pStyle w:val="NoSpacing"/>
        <w:jc w:val="both"/>
        <w:rPr>
          <w:rFonts w:ascii="Arial" w:hAnsi="Arial" w:cs="Arial"/>
        </w:rPr>
      </w:pPr>
    </w:p>
    <w:p w:rsidR="00813003" w:rsidRDefault="00813003" w:rsidP="001572D2">
      <w:pPr>
        <w:pStyle w:val="NoSpacing"/>
        <w:jc w:val="both"/>
        <w:rPr>
          <w:rFonts w:ascii="Arial" w:hAnsi="Arial" w:cs="Arial"/>
          <w:b/>
        </w:rPr>
      </w:pPr>
      <w:r w:rsidRPr="00813003">
        <w:rPr>
          <w:rFonts w:ascii="Arial" w:hAnsi="Arial" w:cs="Arial"/>
          <w:b/>
        </w:rPr>
        <w:t xml:space="preserve">Članak 213. </w:t>
      </w:r>
      <w:r>
        <w:rPr>
          <w:rFonts w:ascii="Arial" w:hAnsi="Arial" w:cs="Arial"/>
          <w:b/>
        </w:rPr>
        <w:t>s</w:t>
      </w:r>
      <w:r w:rsidRPr="00813003">
        <w:rPr>
          <w:rFonts w:ascii="Arial" w:hAnsi="Arial" w:cs="Arial"/>
          <w:b/>
        </w:rPr>
        <w:t>tavak 4.</w:t>
      </w:r>
    </w:p>
    <w:p w:rsidR="00801225" w:rsidRDefault="00801225" w:rsidP="001572D2">
      <w:pPr>
        <w:pStyle w:val="NoSpacing"/>
        <w:jc w:val="both"/>
        <w:rPr>
          <w:rFonts w:ascii="Arial" w:hAnsi="Arial" w:cs="Arial"/>
          <w:i/>
          <w:color w:val="808080" w:themeColor="background1" w:themeShade="80"/>
        </w:rPr>
      </w:pPr>
      <w:r>
        <w:rPr>
          <w:rFonts w:ascii="Arial" w:hAnsi="Arial" w:cs="Arial"/>
          <w:i/>
          <w:color w:val="808080" w:themeColor="background1" w:themeShade="80"/>
        </w:rPr>
        <w:t>„</w:t>
      </w:r>
      <w:r w:rsidRPr="00801225">
        <w:rPr>
          <w:rFonts w:ascii="Arial" w:hAnsi="Arial" w:cs="Arial"/>
          <w:i/>
          <w:color w:val="808080" w:themeColor="background1" w:themeShade="80"/>
        </w:rPr>
        <w:t>Za radnike isključene s rada poslodavac je dužan uplatiti doprinose na najnižu osnovicu utvrđenu posebnim propisom</w:t>
      </w:r>
      <w:r>
        <w:rPr>
          <w:rFonts w:ascii="Arial" w:hAnsi="Arial" w:cs="Arial"/>
          <w:i/>
          <w:color w:val="808080" w:themeColor="background1" w:themeShade="80"/>
        </w:rPr>
        <w:t>“</w:t>
      </w:r>
    </w:p>
    <w:p w:rsidR="00700C8F" w:rsidRPr="00801225" w:rsidRDefault="00700C8F" w:rsidP="001572D2">
      <w:pPr>
        <w:pStyle w:val="NoSpacing"/>
        <w:jc w:val="both"/>
        <w:rPr>
          <w:rFonts w:ascii="Arial" w:hAnsi="Arial" w:cs="Arial"/>
          <w:i/>
          <w:color w:val="808080" w:themeColor="background1" w:themeShade="80"/>
        </w:rPr>
      </w:pPr>
    </w:p>
    <w:p w:rsidR="00813003" w:rsidRPr="00813003" w:rsidRDefault="00813003" w:rsidP="00813003">
      <w:pPr>
        <w:pStyle w:val="NoSpacing"/>
        <w:jc w:val="both"/>
        <w:rPr>
          <w:rFonts w:ascii="Arial" w:hAnsi="Arial" w:cs="Arial"/>
        </w:rPr>
      </w:pPr>
      <w:r w:rsidRPr="00813003">
        <w:rPr>
          <w:rFonts w:ascii="Arial" w:hAnsi="Arial" w:cs="Arial"/>
        </w:rPr>
        <w:lastRenderedPageBreak/>
        <w:t>Predlažemo brisanje te odredbe. Naime, za vrijeme isključenja ne radi se pa niti radnici ne ostvaruju pravo na plaću.  S obzirom da se kod nas doprinosi obračunavaju na plaću ili naknadu plaće predlažemo da se i ova obveza uplate doprinosa na najnižu plaću briše.</w:t>
      </w:r>
    </w:p>
    <w:p w:rsidR="00813003" w:rsidRDefault="00813003" w:rsidP="001572D2">
      <w:pPr>
        <w:pStyle w:val="NoSpacing"/>
        <w:jc w:val="both"/>
        <w:rPr>
          <w:rFonts w:ascii="Arial" w:hAnsi="Arial" w:cs="Arial"/>
        </w:rPr>
      </w:pPr>
    </w:p>
    <w:p w:rsidR="00700C8F" w:rsidRDefault="00700C8F" w:rsidP="001572D2">
      <w:pPr>
        <w:pStyle w:val="NoSpacing"/>
        <w:jc w:val="both"/>
        <w:rPr>
          <w:rFonts w:ascii="Arial" w:hAnsi="Arial" w:cs="Arial"/>
        </w:rPr>
      </w:pPr>
    </w:p>
    <w:p w:rsidR="00813003" w:rsidRPr="00813003" w:rsidRDefault="00813003" w:rsidP="001572D2">
      <w:pPr>
        <w:pStyle w:val="NoSpacing"/>
        <w:jc w:val="both"/>
        <w:rPr>
          <w:rFonts w:ascii="Arial" w:hAnsi="Arial" w:cs="Arial"/>
          <w:b/>
        </w:rPr>
      </w:pPr>
      <w:r w:rsidRPr="00813003">
        <w:rPr>
          <w:rFonts w:ascii="Arial" w:hAnsi="Arial" w:cs="Arial"/>
          <w:b/>
        </w:rPr>
        <w:t>Upravne mjere</w:t>
      </w:r>
    </w:p>
    <w:p w:rsidR="00813003" w:rsidRPr="00813003" w:rsidRDefault="00813003" w:rsidP="00813003">
      <w:pPr>
        <w:pStyle w:val="NoSpacing"/>
        <w:jc w:val="both"/>
        <w:rPr>
          <w:rFonts w:ascii="Arial" w:hAnsi="Arial" w:cs="Arial"/>
        </w:rPr>
      </w:pPr>
      <w:r w:rsidRPr="00813003">
        <w:rPr>
          <w:rFonts w:ascii="Arial" w:hAnsi="Arial" w:cs="Arial"/>
        </w:rPr>
        <w:t>Nije jasno uređen odnos između upravnih mjera i prekršaja. Najbolje bi bilo da se u svezi sa svim prekršajima omogući prvo poduzimanje upravnih mjera, a da ako poslodavac u ostavljenom roku ne ukloni nedostatak da tek tada postoji prekršaj.</w:t>
      </w:r>
    </w:p>
    <w:p w:rsidR="00813003" w:rsidRDefault="00813003" w:rsidP="001572D2">
      <w:pPr>
        <w:pStyle w:val="NoSpacing"/>
        <w:jc w:val="both"/>
        <w:rPr>
          <w:rFonts w:ascii="Arial" w:hAnsi="Arial" w:cs="Arial"/>
        </w:rPr>
      </w:pPr>
    </w:p>
    <w:p w:rsidR="00813003" w:rsidRDefault="00813003" w:rsidP="001572D2">
      <w:pPr>
        <w:pStyle w:val="NoSpacing"/>
        <w:jc w:val="both"/>
        <w:rPr>
          <w:rFonts w:ascii="Arial" w:hAnsi="Arial" w:cs="Arial"/>
        </w:rPr>
      </w:pPr>
    </w:p>
    <w:p w:rsidR="00813003" w:rsidRDefault="00813003" w:rsidP="001572D2">
      <w:pPr>
        <w:pStyle w:val="NoSpacing"/>
        <w:jc w:val="both"/>
        <w:rPr>
          <w:rFonts w:ascii="Arial" w:hAnsi="Arial" w:cs="Arial"/>
          <w:b/>
        </w:rPr>
      </w:pPr>
      <w:r w:rsidRPr="00813003">
        <w:rPr>
          <w:rFonts w:ascii="Arial" w:hAnsi="Arial" w:cs="Arial"/>
          <w:b/>
        </w:rPr>
        <w:t>Članak 227. Stavak 2. Točka 7. I 230. Stavak 18.</w:t>
      </w:r>
    </w:p>
    <w:p w:rsidR="00700C8F" w:rsidRDefault="00700C8F" w:rsidP="001572D2">
      <w:pPr>
        <w:pStyle w:val="NoSpacing"/>
        <w:jc w:val="both"/>
        <w:rPr>
          <w:rFonts w:ascii="Arial" w:hAnsi="Arial" w:cs="Arial"/>
          <w:b/>
        </w:rPr>
      </w:pPr>
    </w:p>
    <w:p w:rsidR="00813003" w:rsidRPr="00DF2367" w:rsidRDefault="00813003" w:rsidP="001572D2">
      <w:pPr>
        <w:pStyle w:val="NoSpacing"/>
        <w:jc w:val="both"/>
        <w:rPr>
          <w:rFonts w:ascii="Arial" w:hAnsi="Arial" w:cs="Arial"/>
        </w:rPr>
      </w:pPr>
      <w:r w:rsidRPr="00813003">
        <w:rPr>
          <w:rFonts w:ascii="Arial" w:hAnsi="Arial" w:cs="Arial"/>
        </w:rPr>
        <w:t>Ovdje nije dobro napisano trajanje radnog vremena, a niti se poziva na dobre stavke čl</w:t>
      </w:r>
      <w:r>
        <w:rPr>
          <w:rFonts w:ascii="Arial" w:hAnsi="Arial" w:cs="Arial"/>
        </w:rPr>
        <w:t>. 66.</w:t>
      </w:r>
    </w:p>
    <w:p w:rsidR="00E01F07" w:rsidRPr="00E01F07" w:rsidRDefault="00E01F07" w:rsidP="001572D2">
      <w:pPr>
        <w:pStyle w:val="NoSpacing"/>
        <w:jc w:val="both"/>
        <w:rPr>
          <w:rFonts w:ascii="Arial" w:hAnsi="Arial" w:cs="Arial"/>
        </w:rPr>
      </w:pPr>
      <w:r w:rsidRPr="001572D2">
        <w:rPr>
          <w:rFonts w:ascii="Arial" w:hAnsi="Arial" w:cs="Arial"/>
        </w:rPr>
        <w:t>S</w:t>
      </w:r>
      <w:r w:rsidRPr="00E01F07">
        <w:rPr>
          <w:rFonts w:ascii="Arial" w:hAnsi="Arial" w:cs="Arial"/>
        </w:rPr>
        <w:t xml:space="preserve"> poštovanjem,</w:t>
      </w:r>
    </w:p>
    <w:p w:rsidR="00E01F07" w:rsidRPr="00E01F07" w:rsidRDefault="00E01F07" w:rsidP="00E01F07">
      <w:pPr>
        <w:pStyle w:val="NoSpacing"/>
        <w:rPr>
          <w:rFonts w:ascii="Arial" w:hAnsi="Arial" w:cs="Arial"/>
        </w:rPr>
      </w:pPr>
    </w:p>
    <w:p w:rsidR="00E01F07" w:rsidRPr="00E01F07" w:rsidRDefault="00E01F07" w:rsidP="00E01F07">
      <w:pPr>
        <w:pStyle w:val="NoSpacing"/>
        <w:rPr>
          <w:rFonts w:ascii="Arial" w:hAnsi="Arial" w:cs="Arial"/>
        </w:rPr>
      </w:pPr>
      <w:r w:rsidRPr="00E01F07">
        <w:rPr>
          <w:rFonts w:ascii="Arial" w:hAnsi="Arial" w:cs="Arial"/>
        </w:rPr>
        <w:t>Davor Majetić</w:t>
      </w:r>
    </w:p>
    <w:p w:rsidR="00E01F07" w:rsidRPr="00E01F07" w:rsidRDefault="00E01F07" w:rsidP="00E01F07">
      <w:pPr>
        <w:pStyle w:val="NoSpacing"/>
        <w:rPr>
          <w:rFonts w:ascii="Arial" w:hAnsi="Arial" w:cs="Arial"/>
        </w:rPr>
      </w:pPr>
      <w:r w:rsidRPr="00E01F07">
        <w:rPr>
          <w:rFonts w:ascii="Arial" w:hAnsi="Arial" w:cs="Arial"/>
        </w:rPr>
        <w:t>glavni direktor</w:t>
      </w:r>
    </w:p>
    <w:p w:rsidR="00285003" w:rsidRPr="00E01F07" w:rsidRDefault="00285003" w:rsidP="00E01F07">
      <w:pPr>
        <w:pStyle w:val="NoSpacing"/>
        <w:rPr>
          <w:rFonts w:ascii="Arial" w:hAnsi="Arial" w:cs="Arial"/>
        </w:rPr>
      </w:pPr>
      <w:bookmarkStart w:id="0" w:name="_GoBack"/>
      <w:bookmarkEnd w:id="0"/>
    </w:p>
    <w:sectPr w:rsidR="00285003" w:rsidRPr="00E01F07" w:rsidSect="00C96D78">
      <w:headerReference w:type="default" r:id="rId9"/>
      <w:headerReference w:type="first" r:id="rId10"/>
      <w:pgSz w:w="11906" w:h="16838" w:code="9"/>
      <w:pgMar w:top="1004" w:right="1021" w:bottom="2268" w:left="192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57" w:rsidRDefault="00C66557" w:rsidP="00AA2A68">
      <w:pPr>
        <w:spacing w:after="0" w:line="240" w:lineRule="auto"/>
      </w:pPr>
      <w:r>
        <w:separator/>
      </w:r>
    </w:p>
  </w:endnote>
  <w:endnote w:type="continuationSeparator" w:id="0">
    <w:p w:rsidR="00C66557" w:rsidRDefault="00C66557" w:rsidP="00AA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57" w:rsidRDefault="00C66557" w:rsidP="00AA2A68">
      <w:pPr>
        <w:spacing w:after="0" w:line="240" w:lineRule="auto"/>
      </w:pPr>
      <w:r>
        <w:separator/>
      </w:r>
    </w:p>
  </w:footnote>
  <w:footnote w:type="continuationSeparator" w:id="0">
    <w:p w:rsidR="00C66557" w:rsidRDefault="00C66557" w:rsidP="00AA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68" w:rsidRDefault="000D1662">
    <w:pPr>
      <w:pStyle w:val="Header"/>
    </w:pPr>
    <w:r>
      <w:rPr>
        <w:noProof/>
        <w:lang w:val="hr-HR" w:eastAsia="hr-HR"/>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60310" cy="10683875"/>
          <wp:effectExtent l="0" t="0" r="2540" b="3175"/>
          <wp:wrapNone/>
          <wp:docPr id="3" name="Picture 3" descr="stra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1F" w:rsidRPr="007D76F6" w:rsidRDefault="000D1662" w:rsidP="00A25ABE">
    <w:pPr>
      <w:pStyle w:val="Header"/>
      <w:tabs>
        <w:tab w:val="clear" w:pos="4536"/>
        <w:tab w:val="clear" w:pos="9072"/>
        <w:tab w:val="left" w:pos="1066"/>
      </w:tabs>
      <w:rPr>
        <w:rFonts w:ascii="Times New Roman" w:hAnsi="Times New Roman"/>
      </w:rPr>
    </w:pPr>
    <w:r>
      <w:rPr>
        <w:noProof/>
        <w:lang w:val="hr-HR" w:eastAsia="hr-HR"/>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5940"/>
          <wp:effectExtent l="0" t="0" r="2540" b="0"/>
          <wp:wrapNone/>
          <wp:docPr id="5" name="Picture 5" descr="HUP_memo_20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P_memo_20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D1F" w:rsidRPr="007D76F6" w:rsidRDefault="005E5D1F" w:rsidP="00A25ABE">
    <w:pPr>
      <w:pStyle w:val="Header"/>
      <w:tabs>
        <w:tab w:val="clear" w:pos="4536"/>
        <w:tab w:val="clear" w:pos="9072"/>
        <w:tab w:val="left" w:pos="1066"/>
      </w:tabs>
      <w:rPr>
        <w:rFonts w:ascii="Times New Roman" w:hAnsi="Times New Roman"/>
      </w:rPr>
    </w:pPr>
  </w:p>
  <w:p w:rsidR="005E5D1F" w:rsidRPr="007D76F6" w:rsidRDefault="005E5D1F" w:rsidP="00A25ABE">
    <w:pPr>
      <w:pStyle w:val="Header"/>
      <w:tabs>
        <w:tab w:val="clear" w:pos="4536"/>
        <w:tab w:val="clear" w:pos="9072"/>
        <w:tab w:val="left" w:pos="1066"/>
      </w:tabs>
      <w:rPr>
        <w:rFonts w:ascii="Times New Roman" w:hAnsi="Times New Roman"/>
      </w:rPr>
    </w:pPr>
  </w:p>
  <w:p w:rsidR="005E5D1F" w:rsidRPr="007D76F6" w:rsidRDefault="005E5D1F" w:rsidP="00A25ABE">
    <w:pPr>
      <w:pStyle w:val="Header"/>
      <w:tabs>
        <w:tab w:val="clear" w:pos="4536"/>
        <w:tab w:val="clear" w:pos="9072"/>
        <w:tab w:val="left" w:pos="1066"/>
      </w:tabs>
      <w:rPr>
        <w:rFonts w:ascii="Times New Roman" w:hAnsi="Times New Roman"/>
      </w:rPr>
    </w:pPr>
  </w:p>
  <w:p w:rsidR="005E5D1F" w:rsidRPr="007D76F6" w:rsidRDefault="005E5D1F" w:rsidP="00A25ABE">
    <w:pPr>
      <w:pStyle w:val="Header"/>
      <w:tabs>
        <w:tab w:val="clear" w:pos="4536"/>
        <w:tab w:val="clear" w:pos="9072"/>
        <w:tab w:val="left" w:pos="1066"/>
      </w:tabs>
      <w:rPr>
        <w:rFonts w:ascii="Times New Roman" w:hAnsi="Times New Roman"/>
      </w:rPr>
    </w:pPr>
  </w:p>
  <w:p w:rsidR="00A25ABE" w:rsidRPr="007D76F6" w:rsidRDefault="00A25ABE" w:rsidP="00A25ABE">
    <w:pPr>
      <w:pStyle w:val="Header"/>
      <w:tabs>
        <w:tab w:val="clear" w:pos="4536"/>
        <w:tab w:val="clear" w:pos="9072"/>
        <w:tab w:val="left" w:pos="1066"/>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61FA2"/>
    <w:multiLevelType w:val="hybridMultilevel"/>
    <w:tmpl w:val="10B69598"/>
    <w:lvl w:ilvl="0" w:tplc="45425FA8">
      <w:numFmt w:val="bullet"/>
      <w:lvlText w:val="-"/>
      <w:lvlJc w:val="left"/>
      <w:pPr>
        <w:ind w:left="1650" w:hanging="360"/>
      </w:pPr>
      <w:rPr>
        <w:rFonts w:ascii="Arial" w:eastAsia="Calibri" w:hAnsi="Arial" w:cs="Arial" w:hint="default"/>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1">
    <w:nsid w:val="42200E7B"/>
    <w:multiLevelType w:val="hybridMultilevel"/>
    <w:tmpl w:val="7EDA16A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4834803"/>
    <w:multiLevelType w:val="hybridMultilevel"/>
    <w:tmpl w:val="40E633DC"/>
    <w:lvl w:ilvl="0" w:tplc="041A0011">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62"/>
    <w:rsid w:val="000070BE"/>
    <w:rsid w:val="000208F6"/>
    <w:rsid w:val="000241BB"/>
    <w:rsid w:val="00060BDE"/>
    <w:rsid w:val="0008632E"/>
    <w:rsid w:val="000B1FC9"/>
    <w:rsid w:val="000D1662"/>
    <w:rsid w:val="000E5023"/>
    <w:rsid w:val="001572D2"/>
    <w:rsid w:val="00172076"/>
    <w:rsid w:val="001812DA"/>
    <w:rsid w:val="00185C45"/>
    <w:rsid w:val="001A07ED"/>
    <w:rsid w:val="001C274B"/>
    <w:rsid w:val="001C27AC"/>
    <w:rsid w:val="001D7102"/>
    <w:rsid w:val="001E4132"/>
    <w:rsid w:val="001E4715"/>
    <w:rsid w:val="00200EF9"/>
    <w:rsid w:val="00210C35"/>
    <w:rsid w:val="00212A2B"/>
    <w:rsid w:val="002337CB"/>
    <w:rsid w:val="00285003"/>
    <w:rsid w:val="002A5A61"/>
    <w:rsid w:val="0032790D"/>
    <w:rsid w:val="0033619D"/>
    <w:rsid w:val="00373E1B"/>
    <w:rsid w:val="003E0CFE"/>
    <w:rsid w:val="003F63CA"/>
    <w:rsid w:val="00404083"/>
    <w:rsid w:val="00406B0D"/>
    <w:rsid w:val="00414D7B"/>
    <w:rsid w:val="00435EAD"/>
    <w:rsid w:val="00443DC7"/>
    <w:rsid w:val="00464970"/>
    <w:rsid w:val="00496293"/>
    <w:rsid w:val="004D5493"/>
    <w:rsid w:val="004F40A7"/>
    <w:rsid w:val="00573F95"/>
    <w:rsid w:val="005B1933"/>
    <w:rsid w:val="005E5D1F"/>
    <w:rsid w:val="005F175B"/>
    <w:rsid w:val="006015D3"/>
    <w:rsid w:val="006A3344"/>
    <w:rsid w:val="006C7C69"/>
    <w:rsid w:val="006D2197"/>
    <w:rsid w:val="00700C8F"/>
    <w:rsid w:val="00737A37"/>
    <w:rsid w:val="007415F9"/>
    <w:rsid w:val="007976BB"/>
    <w:rsid w:val="007D76F6"/>
    <w:rsid w:val="007E21FE"/>
    <w:rsid w:val="00801225"/>
    <w:rsid w:val="00806CE7"/>
    <w:rsid w:val="00813003"/>
    <w:rsid w:val="00824D19"/>
    <w:rsid w:val="00841A30"/>
    <w:rsid w:val="00844E62"/>
    <w:rsid w:val="008B753B"/>
    <w:rsid w:val="008C5643"/>
    <w:rsid w:val="008E6DFA"/>
    <w:rsid w:val="008F53A4"/>
    <w:rsid w:val="00951623"/>
    <w:rsid w:val="009670DE"/>
    <w:rsid w:val="009B4971"/>
    <w:rsid w:val="009E3319"/>
    <w:rsid w:val="00A01781"/>
    <w:rsid w:val="00A25ABE"/>
    <w:rsid w:val="00A31E3A"/>
    <w:rsid w:val="00A47E2C"/>
    <w:rsid w:val="00A47FEE"/>
    <w:rsid w:val="00A7762B"/>
    <w:rsid w:val="00AA2A68"/>
    <w:rsid w:val="00AD2771"/>
    <w:rsid w:val="00AD3C4A"/>
    <w:rsid w:val="00AE66DB"/>
    <w:rsid w:val="00AF46EC"/>
    <w:rsid w:val="00B95792"/>
    <w:rsid w:val="00C66557"/>
    <w:rsid w:val="00C71D22"/>
    <w:rsid w:val="00C96D78"/>
    <w:rsid w:val="00CC0041"/>
    <w:rsid w:val="00CE5D9D"/>
    <w:rsid w:val="00D344E1"/>
    <w:rsid w:val="00D478CE"/>
    <w:rsid w:val="00DA751A"/>
    <w:rsid w:val="00DF2367"/>
    <w:rsid w:val="00E01F07"/>
    <w:rsid w:val="00E614C2"/>
    <w:rsid w:val="00EB6D0B"/>
    <w:rsid w:val="00F574BA"/>
    <w:rsid w:val="00FF68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A68"/>
    <w:pPr>
      <w:tabs>
        <w:tab w:val="center" w:pos="4536"/>
        <w:tab w:val="right" w:pos="9072"/>
      </w:tabs>
    </w:pPr>
    <w:rPr>
      <w:lang w:val="x-none"/>
    </w:rPr>
  </w:style>
  <w:style w:type="character" w:customStyle="1" w:styleId="HeaderChar">
    <w:name w:val="Header Char"/>
    <w:link w:val="Header"/>
    <w:uiPriority w:val="99"/>
    <w:rsid w:val="00AA2A68"/>
    <w:rPr>
      <w:sz w:val="22"/>
      <w:szCs w:val="22"/>
      <w:lang w:eastAsia="en-US"/>
    </w:rPr>
  </w:style>
  <w:style w:type="paragraph" w:styleId="Footer">
    <w:name w:val="footer"/>
    <w:basedOn w:val="Normal"/>
    <w:link w:val="FooterChar"/>
    <w:uiPriority w:val="99"/>
    <w:unhideWhenUsed/>
    <w:rsid w:val="00AA2A68"/>
    <w:pPr>
      <w:tabs>
        <w:tab w:val="center" w:pos="4536"/>
        <w:tab w:val="right" w:pos="9072"/>
      </w:tabs>
    </w:pPr>
    <w:rPr>
      <w:lang w:val="x-none"/>
    </w:rPr>
  </w:style>
  <w:style w:type="character" w:customStyle="1" w:styleId="FooterChar">
    <w:name w:val="Footer Char"/>
    <w:link w:val="Footer"/>
    <w:uiPriority w:val="99"/>
    <w:rsid w:val="00AA2A68"/>
    <w:rPr>
      <w:sz w:val="22"/>
      <w:szCs w:val="22"/>
      <w:lang w:eastAsia="en-US"/>
    </w:rPr>
  </w:style>
  <w:style w:type="paragraph" w:styleId="NormalWeb">
    <w:name w:val="Normal (Web)"/>
    <w:basedOn w:val="Normal"/>
    <w:uiPriority w:val="99"/>
    <w:unhideWhenUsed/>
    <w:rsid w:val="001C274B"/>
    <w:pPr>
      <w:spacing w:before="100" w:beforeAutospacing="1" w:after="100" w:afterAutospacing="1" w:line="240" w:lineRule="auto"/>
    </w:pPr>
    <w:rPr>
      <w:rFonts w:ascii="Times New Roman" w:eastAsia="Times New Roman" w:hAnsi="Times New Roman"/>
      <w:sz w:val="24"/>
      <w:szCs w:val="24"/>
      <w:lang w:eastAsia="hr-HR"/>
    </w:rPr>
  </w:style>
  <w:style w:type="paragraph" w:styleId="NoSpacing">
    <w:name w:val="No Spacing"/>
    <w:uiPriority w:val="1"/>
    <w:qFormat/>
    <w:rsid w:val="00E01F07"/>
    <w:rPr>
      <w:sz w:val="22"/>
      <w:szCs w:val="22"/>
      <w:lang w:eastAsia="en-US"/>
    </w:rPr>
  </w:style>
  <w:style w:type="paragraph" w:styleId="CommentText">
    <w:name w:val="annotation text"/>
    <w:basedOn w:val="Normal"/>
    <w:link w:val="CommentTextChar"/>
    <w:uiPriority w:val="99"/>
    <w:semiHidden/>
    <w:unhideWhenUsed/>
    <w:rsid w:val="008B753B"/>
    <w:pPr>
      <w:spacing w:after="0" w:line="240" w:lineRule="auto"/>
    </w:pPr>
    <w:rPr>
      <w:rFonts w:ascii="Times New Roman" w:eastAsia="Times New Roman" w:hAnsi="Times New Roman"/>
      <w:sz w:val="20"/>
      <w:szCs w:val="20"/>
      <w:lang w:eastAsia="hr-HR"/>
    </w:rPr>
  </w:style>
  <w:style w:type="character" w:customStyle="1" w:styleId="CommentTextChar">
    <w:name w:val="Comment Text Char"/>
    <w:basedOn w:val="DefaultParagraphFont"/>
    <w:link w:val="CommentText"/>
    <w:uiPriority w:val="99"/>
    <w:semiHidden/>
    <w:rsid w:val="008B753B"/>
    <w:rPr>
      <w:rFonts w:ascii="Times New Roman" w:eastAsia="Times New Roman" w:hAnsi="Times New Roman"/>
    </w:rPr>
  </w:style>
  <w:style w:type="character" w:styleId="CommentReference">
    <w:name w:val="annotation reference"/>
    <w:uiPriority w:val="99"/>
    <w:semiHidden/>
    <w:unhideWhenUsed/>
    <w:rsid w:val="00801225"/>
    <w:rPr>
      <w:sz w:val="16"/>
      <w:szCs w:val="16"/>
    </w:rPr>
  </w:style>
  <w:style w:type="paragraph" w:styleId="BalloonText">
    <w:name w:val="Balloon Text"/>
    <w:basedOn w:val="Normal"/>
    <w:link w:val="BalloonTextChar"/>
    <w:uiPriority w:val="99"/>
    <w:semiHidden/>
    <w:unhideWhenUsed/>
    <w:rsid w:val="00801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22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A68"/>
    <w:pPr>
      <w:tabs>
        <w:tab w:val="center" w:pos="4536"/>
        <w:tab w:val="right" w:pos="9072"/>
      </w:tabs>
    </w:pPr>
    <w:rPr>
      <w:lang w:val="x-none"/>
    </w:rPr>
  </w:style>
  <w:style w:type="character" w:customStyle="1" w:styleId="HeaderChar">
    <w:name w:val="Header Char"/>
    <w:link w:val="Header"/>
    <w:uiPriority w:val="99"/>
    <w:rsid w:val="00AA2A68"/>
    <w:rPr>
      <w:sz w:val="22"/>
      <w:szCs w:val="22"/>
      <w:lang w:eastAsia="en-US"/>
    </w:rPr>
  </w:style>
  <w:style w:type="paragraph" w:styleId="Footer">
    <w:name w:val="footer"/>
    <w:basedOn w:val="Normal"/>
    <w:link w:val="FooterChar"/>
    <w:uiPriority w:val="99"/>
    <w:unhideWhenUsed/>
    <w:rsid w:val="00AA2A68"/>
    <w:pPr>
      <w:tabs>
        <w:tab w:val="center" w:pos="4536"/>
        <w:tab w:val="right" w:pos="9072"/>
      </w:tabs>
    </w:pPr>
    <w:rPr>
      <w:lang w:val="x-none"/>
    </w:rPr>
  </w:style>
  <w:style w:type="character" w:customStyle="1" w:styleId="FooterChar">
    <w:name w:val="Footer Char"/>
    <w:link w:val="Footer"/>
    <w:uiPriority w:val="99"/>
    <w:rsid w:val="00AA2A68"/>
    <w:rPr>
      <w:sz w:val="22"/>
      <w:szCs w:val="22"/>
      <w:lang w:eastAsia="en-US"/>
    </w:rPr>
  </w:style>
  <w:style w:type="paragraph" w:styleId="NormalWeb">
    <w:name w:val="Normal (Web)"/>
    <w:basedOn w:val="Normal"/>
    <w:uiPriority w:val="99"/>
    <w:unhideWhenUsed/>
    <w:rsid w:val="001C274B"/>
    <w:pPr>
      <w:spacing w:before="100" w:beforeAutospacing="1" w:after="100" w:afterAutospacing="1" w:line="240" w:lineRule="auto"/>
    </w:pPr>
    <w:rPr>
      <w:rFonts w:ascii="Times New Roman" w:eastAsia="Times New Roman" w:hAnsi="Times New Roman"/>
      <w:sz w:val="24"/>
      <w:szCs w:val="24"/>
      <w:lang w:eastAsia="hr-HR"/>
    </w:rPr>
  </w:style>
  <w:style w:type="paragraph" w:styleId="NoSpacing">
    <w:name w:val="No Spacing"/>
    <w:uiPriority w:val="1"/>
    <w:qFormat/>
    <w:rsid w:val="00E01F07"/>
    <w:rPr>
      <w:sz w:val="22"/>
      <w:szCs w:val="22"/>
      <w:lang w:eastAsia="en-US"/>
    </w:rPr>
  </w:style>
  <w:style w:type="paragraph" w:styleId="CommentText">
    <w:name w:val="annotation text"/>
    <w:basedOn w:val="Normal"/>
    <w:link w:val="CommentTextChar"/>
    <w:uiPriority w:val="99"/>
    <w:semiHidden/>
    <w:unhideWhenUsed/>
    <w:rsid w:val="008B753B"/>
    <w:pPr>
      <w:spacing w:after="0" w:line="240" w:lineRule="auto"/>
    </w:pPr>
    <w:rPr>
      <w:rFonts w:ascii="Times New Roman" w:eastAsia="Times New Roman" w:hAnsi="Times New Roman"/>
      <w:sz w:val="20"/>
      <w:szCs w:val="20"/>
      <w:lang w:eastAsia="hr-HR"/>
    </w:rPr>
  </w:style>
  <w:style w:type="character" w:customStyle="1" w:styleId="CommentTextChar">
    <w:name w:val="Comment Text Char"/>
    <w:basedOn w:val="DefaultParagraphFont"/>
    <w:link w:val="CommentText"/>
    <w:uiPriority w:val="99"/>
    <w:semiHidden/>
    <w:rsid w:val="008B753B"/>
    <w:rPr>
      <w:rFonts w:ascii="Times New Roman" w:eastAsia="Times New Roman" w:hAnsi="Times New Roman"/>
    </w:rPr>
  </w:style>
  <w:style w:type="character" w:styleId="CommentReference">
    <w:name w:val="annotation reference"/>
    <w:uiPriority w:val="99"/>
    <w:semiHidden/>
    <w:unhideWhenUsed/>
    <w:rsid w:val="00801225"/>
    <w:rPr>
      <w:sz w:val="16"/>
      <w:szCs w:val="16"/>
    </w:rPr>
  </w:style>
  <w:style w:type="paragraph" w:styleId="BalloonText">
    <w:name w:val="Balloon Text"/>
    <w:basedOn w:val="Normal"/>
    <w:link w:val="BalloonTextChar"/>
    <w:uiPriority w:val="99"/>
    <w:semiHidden/>
    <w:unhideWhenUsed/>
    <w:rsid w:val="00801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22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8EA00-97BD-489B-AA4A-85E337D1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Novaković</dc:creator>
  <cp:lastModifiedBy>Nataša Novaković</cp:lastModifiedBy>
  <cp:revision>11</cp:revision>
  <dcterms:created xsi:type="dcterms:W3CDTF">2013-11-20T08:13:00Z</dcterms:created>
  <dcterms:modified xsi:type="dcterms:W3CDTF">2013-11-22T07:48:00Z</dcterms:modified>
</cp:coreProperties>
</file>